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FB449" w14:textId="748043D1" w:rsidR="004739A1" w:rsidRDefault="004739A1" w:rsidP="004739A1">
      <w:pPr>
        <w:pStyle w:val="Heading1"/>
        <w:rPr>
          <w:lang w:val="en-NZ"/>
        </w:rPr>
      </w:pPr>
      <w:r>
        <w:rPr>
          <w:lang w:val="en-NZ"/>
        </w:rPr>
        <w:t>Operational Policy: Cybersafety</w:t>
      </w:r>
      <w:r w:rsidR="006F767A">
        <w:rPr>
          <w:lang w:val="en-NZ"/>
        </w:rPr>
        <w:t xml:space="preserve"> and Digital Citizenship</w:t>
      </w:r>
      <w:r>
        <w:rPr>
          <w:lang w:val="en-NZ"/>
        </w:rPr>
        <w:t xml:space="preserve"> (NAG 5)</w:t>
      </w:r>
    </w:p>
    <w:p w14:paraId="1AE80450" w14:textId="61FE60BD" w:rsidR="004739A1" w:rsidRDefault="00655749" w:rsidP="00655749">
      <w:pPr>
        <w:pStyle w:val="Heading2"/>
        <w:rPr>
          <w:lang w:val="en-NZ"/>
        </w:rPr>
      </w:pPr>
      <w:r>
        <w:rPr>
          <w:lang w:val="en-NZ"/>
        </w:rPr>
        <w:t>Blind &amp; Low Vision Education Network NZ</w:t>
      </w:r>
    </w:p>
    <w:p w14:paraId="30973CD9" w14:textId="77777777" w:rsidR="00655749" w:rsidRPr="00655749" w:rsidRDefault="00655749" w:rsidP="00655749">
      <w:pPr>
        <w:rPr>
          <w:lang w:val="en-NZ"/>
        </w:rPr>
      </w:pPr>
    </w:p>
    <w:p w14:paraId="7E4845D8" w14:textId="4149FEDE" w:rsidR="004739A1" w:rsidRDefault="004739A1" w:rsidP="004739A1">
      <w:pPr>
        <w:pStyle w:val="Heading2"/>
        <w:rPr>
          <w:lang w:val="en-NZ"/>
        </w:rPr>
      </w:pPr>
      <w:r>
        <w:rPr>
          <w:lang w:val="en-NZ"/>
        </w:rPr>
        <w:t>Statement of Intent</w:t>
      </w:r>
    </w:p>
    <w:p w14:paraId="165D85A7" w14:textId="35D4306C" w:rsidR="004739A1" w:rsidRDefault="004739A1" w:rsidP="004739A1">
      <w:pPr>
        <w:rPr>
          <w:lang w:val="en-NZ"/>
        </w:rPr>
      </w:pPr>
      <w:r>
        <w:rPr>
          <w:lang w:val="en-NZ"/>
        </w:rPr>
        <w:t>BLENNZ supports a digital citizenship model for the promotion of safe and responsible use of technology.</w:t>
      </w:r>
    </w:p>
    <w:p w14:paraId="78E7E2AC" w14:textId="2093140B" w:rsidR="004739A1" w:rsidRDefault="004739A1" w:rsidP="004739A1">
      <w:pPr>
        <w:rPr>
          <w:lang w:val="en-NZ"/>
        </w:rPr>
      </w:pPr>
      <w:r>
        <w:rPr>
          <w:lang w:val="en-NZ"/>
        </w:rPr>
        <w:t>BLENNZ recognises that by fostering a culture of digital citizenship in our ākonga, staff and our wider community we are encouraging everyone to take responsibility for themselves and others in their use of ICT. This allows us to harness the potential that technology brings to the teaching and learning process, while minimising and learning to effectively respond to the challenges we may experience while using them in a learning context.</w:t>
      </w:r>
    </w:p>
    <w:p w14:paraId="15E050D8" w14:textId="5BB6C054" w:rsidR="004739A1" w:rsidRDefault="004739A1" w:rsidP="004739A1">
      <w:pPr>
        <w:rPr>
          <w:lang w:val="en-NZ"/>
        </w:rPr>
      </w:pPr>
      <w:r>
        <w:rPr>
          <w:lang w:val="en-NZ"/>
        </w:rPr>
        <w:t xml:space="preserve">BLENNZ is aware that preparing ākonga to make effective use of ICT is an important part of their preparation for participation and contribution in society today and into the future. It is our belief that we must prepare ākonga to actively participate in the world in which they live. It is clear that a key skill in this </w:t>
      </w:r>
      <w:r w:rsidR="00024668">
        <w:rPr>
          <w:lang w:val="en-NZ"/>
        </w:rPr>
        <w:t>digital</w:t>
      </w:r>
      <w:r>
        <w:rPr>
          <w:lang w:val="en-NZ"/>
        </w:rPr>
        <w:t xml:space="preserve"> world will be their ability to participate as effective </w:t>
      </w:r>
      <w:r w:rsidR="0083040B">
        <w:rPr>
          <w:lang w:val="en-NZ"/>
        </w:rPr>
        <w:t xml:space="preserve">and appropriate </w:t>
      </w:r>
      <w:r>
        <w:rPr>
          <w:lang w:val="en-NZ"/>
        </w:rPr>
        <w:t>digital citizens. An important part of learning these skills is being given the chance to experience the opportunities and the challenges presented by technology in a safe, secure and nurturing environment where clear, effective guidance can be sought as ākonga and staff learn.</w:t>
      </w:r>
    </w:p>
    <w:p w14:paraId="068F1892" w14:textId="3A76EE03" w:rsidR="004739A1" w:rsidRDefault="004739A1" w:rsidP="004739A1">
      <w:pPr>
        <w:rPr>
          <w:lang w:val="en-NZ"/>
        </w:rPr>
      </w:pPr>
      <w:r>
        <w:rPr>
          <w:lang w:val="en-NZ"/>
        </w:rPr>
        <w:t>BLENNZ recognises that its obligations under the National Administration Guidelines (NAG) extends to use of the internet and related technologies.</w:t>
      </w:r>
      <w:r w:rsidR="00655749">
        <w:rPr>
          <w:lang w:val="en-NZ"/>
        </w:rPr>
        <w:t xml:space="preserve"> </w:t>
      </w:r>
    </w:p>
    <w:p w14:paraId="18E153EC" w14:textId="77777777" w:rsidR="0083040B" w:rsidRDefault="0083040B" w:rsidP="004739A1">
      <w:pPr>
        <w:pStyle w:val="Heading2"/>
        <w:rPr>
          <w:lang w:val="en-NZ"/>
        </w:rPr>
      </w:pPr>
    </w:p>
    <w:p w14:paraId="2EEF5AD2" w14:textId="568DCC3E" w:rsidR="004739A1" w:rsidRDefault="004739A1" w:rsidP="004739A1">
      <w:pPr>
        <w:pStyle w:val="Heading2"/>
        <w:rPr>
          <w:lang w:val="en-NZ"/>
        </w:rPr>
      </w:pPr>
      <w:r>
        <w:rPr>
          <w:lang w:val="en-NZ"/>
        </w:rPr>
        <w:t>Definitions</w:t>
      </w:r>
    </w:p>
    <w:p w14:paraId="2A63978F" w14:textId="4E0F3762" w:rsidR="004739A1" w:rsidRDefault="004739A1" w:rsidP="004739A1">
      <w:pPr>
        <w:ind w:left="720" w:hanging="720"/>
        <w:rPr>
          <w:lang w:val="en-NZ"/>
        </w:rPr>
      </w:pPr>
      <w:r>
        <w:rPr>
          <w:lang w:val="en-NZ"/>
        </w:rPr>
        <w:t>1.</w:t>
      </w:r>
      <w:r>
        <w:rPr>
          <w:lang w:val="en-NZ"/>
        </w:rPr>
        <w:tab/>
        <w:t>The abbreviation “ICT” in this document refers to the term “Information and Communication Technologies”.</w:t>
      </w:r>
    </w:p>
    <w:p w14:paraId="38CC8CFC" w14:textId="1C18FDE8" w:rsidR="004739A1" w:rsidRDefault="004739A1" w:rsidP="004739A1">
      <w:pPr>
        <w:ind w:left="720" w:hanging="720"/>
        <w:rPr>
          <w:lang w:val="en-NZ"/>
        </w:rPr>
      </w:pPr>
      <w:r>
        <w:rPr>
          <w:lang w:val="en-NZ"/>
        </w:rPr>
        <w:t>2.</w:t>
      </w:r>
      <w:r>
        <w:rPr>
          <w:lang w:val="en-NZ"/>
        </w:rPr>
        <w:tab/>
        <w:t>“Cybersafety” refers to the safe and responsible use of the internet and ICT equipment/devices, including mobile phones.</w:t>
      </w:r>
    </w:p>
    <w:p w14:paraId="05D172F8" w14:textId="37524BF0" w:rsidR="004739A1" w:rsidRDefault="004739A1" w:rsidP="004739A1">
      <w:pPr>
        <w:ind w:left="720" w:hanging="720"/>
        <w:rPr>
          <w:lang w:val="en-NZ"/>
        </w:rPr>
      </w:pPr>
      <w:r>
        <w:rPr>
          <w:lang w:val="en-NZ"/>
        </w:rPr>
        <w:t>3.</w:t>
      </w:r>
      <w:r>
        <w:rPr>
          <w:lang w:val="en-NZ"/>
        </w:rPr>
        <w:tab/>
        <w:t>“BLENNZ ICT” refers to the BLENNZ computer network, internet access facilities, computers and other BLENNZ ICT equipment/devices as outlined in (4) below.</w:t>
      </w:r>
    </w:p>
    <w:p w14:paraId="6B3806BC" w14:textId="7FB7B6F0" w:rsidR="004739A1" w:rsidRDefault="004739A1" w:rsidP="004739A1">
      <w:pPr>
        <w:ind w:left="720" w:hanging="720"/>
        <w:rPr>
          <w:lang w:val="en-NZ"/>
        </w:rPr>
      </w:pPr>
      <w:r>
        <w:rPr>
          <w:lang w:val="en-NZ"/>
        </w:rPr>
        <w:t>4.</w:t>
      </w:r>
      <w:r>
        <w:rPr>
          <w:lang w:val="en-NZ"/>
        </w:rPr>
        <w:tab/>
        <w:t xml:space="preserve">The term “ICT equipment/devices” used in this document includes, but is not limited to, computers (such as desktops, laptops, tablets, smartphones, PDAs), </w:t>
      </w:r>
      <w:r w:rsidR="00655749">
        <w:rPr>
          <w:lang w:val="en-NZ"/>
        </w:rPr>
        <w:t xml:space="preserve">cloud storage and BLENNZ drives, </w:t>
      </w:r>
      <w:r>
        <w:rPr>
          <w:lang w:val="en-NZ"/>
        </w:rPr>
        <w:t>storage devices (such as USB and flash memory devices, CDs, DVDs, iPods, MP3 players), cameras (such as video, digital, webcams), all types of mobile phones, video and audio players/receivers (such as portable CD and DVD players), gaming consoles and any other, similar technologies as they come into use. This includes any personally owned, BLENNZ owned or leased ICT equipment/devices used on any BLENNZ site or any BLENNZ related activity.</w:t>
      </w:r>
    </w:p>
    <w:p w14:paraId="20BF64B2" w14:textId="77777777" w:rsidR="0083040B" w:rsidRDefault="0083040B" w:rsidP="004739A1">
      <w:pPr>
        <w:ind w:left="720" w:hanging="720"/>
        <w:rPr>
          <w:lang w:val="en-NZ"/>
        </w:rPr>
      </w:pPr>
    </w:p>
    <w:p w14:paraId="55412655" w14:textId="77777777" w:rsidR="0083040B" w:rsidRDefault="0083040B" w:rsidP="004739A1">
      <w:pPr>
        <w:ind w:left="720" w:hanging="720"/>
        <w:rPr>
          <w:lang w:val="en-NZ"/>
        </w:rPr>
      </w:pPr>
    </w:p>
    <w:p w14:paraId="4BC052D3" w14:textId="7DEBAC62" w:rsidR="004739A1" w:rsidRDefault="00AE26B5" w:rsidP="004739A1">
      <w:pPr>
        <w:ind w:left="720" w:hanging="720"/>
        <w:rPr>
          <w:lang w:val="en-NZ"/>
        </w:rPr>
      </w:pPr>
      <w:r>
        <w:rPr>
          <w:lang w:val="en-NZ"/>
        </w:rPr>
        <w:t>5.</w:t>
      </w:r>
      <w:r>
        <w:rPr>
          <w:lang w:val="en-NZ"/>
        </w:rPr>
        <w:tab/>
        <w:t>“BLENNZ” refers to all ākonga, parents, caregivers, family/wh</w:t>
      </w:r>
      <w:r w:rsidR="00A60C6C">
        <w:rPr>
          <w:lang w:val="en-NZ"/>
        </w:rPr>
        <w:t>ā</w:t>
      </w:r>
      <w:r>
        <w:rPr>
          <w:lang w:val="en-NZ"/>
        </w:rPr>
        <w:t>nau and staff associate</w:t>
      </w:r>
      <w:r w:rsidR="00655749">
        <w:rPr>
          <w:lang w:val="en-NZ"/>
        </w:rPr>
        <w:t>d with the full range of BLENNZ.</w:t>
      </w:r>
    </w:p>
    <w:p w14:paraId="02175C53" w14:textId="6CAB7AE8" w:rsidR="00AE26B5" w:rsidRDefault="00AE26B5" w:rsidP="004739A1">
      <w:pPr>
        <w:ind w:left="720" w:hanging="720"/>
        <w:rPr>
          <w:lang w:val="en-NZ"/>
        </w:rPr>
      </w:pPr>
      <w:r>
        <w:rPr>
          <w:lang w:val="en-NZ"/>
        </w:rPr>
        <w:t>6.</w:t>
      </w:r>
      <w:r>
        <w:rPr>
          <w:lang w:val="en-NZ"/>
        </w:rPr>
        <w:tab/>
        <w:t>“Digital Citizenship” is defined as appropriate, responsible behaviour with regard to technology use.</w:t>
      </w:r>
    </w:p>
    <w:p w14:paraId="76D1123F" w14:textId="77777777" w:rsidR="0083040B" w:rsidRDefault="0083040B" w:rsidP="004739A1">
      <w:pPr>
        <w:pStyle w:val="Heading2"/>
        <w:rPr>
          <w:lang w:val="en-NZ"/>
        </w:rPr>
      </w:pPr>
    </w:p>
    <w:p w14:paraId="7CBED970" w14:textId="6BBE18FA" w:rsidR="004739A1" w:rsidRDefault="004739A1" w:rsidP="004739A1">
      <w:pPr>
        <w:pStyle w:val="Heading2"/>
        <w:rPr>
          <w:lang w:val="en-NZ"/>
        </w:rPr>
      </w:pPr>
      <w:r>
        <w:rPr>
          <w:lang w:val="en-NZ"/>
        </w:rPr>
        <w:t>Policy Requirements</w:t>
      </w:r>
    </w:p>
    <w:p w14:paraId="6606CA05" w14:textId="63565E25" w:rsidR="201E21DB" w:rsidRDefault="201E21DB" w:rsidP="10F9BC24">
      <w:pPr>
        <w:rPr>
          <w:lang w:val="en-NZ"/>
        </w:rPr>
      </w:pPr>
      <w:r w:rsidRPr="7397F987">
        <w:rPr>
          <w:lang w:val="en-NZ"/>
        </w:rPr>
        <w:t xml:space="preserve">Images of BLENNZ ākonga </w:t>
      </w:r>
      <w:r w:rsidR="209C923E" w:rsidRPr="7397F987">
        <w:rPr>
          <w:lang w:val="en-NZ"/>
        </w:rPr>
        <w:t xml:space="preserve">must only be stored in an online platform that is used by BLENNZ, </w:t>
      </w:r>
      <w:r w:rsidR="75B42EEC" w:rsidRPr="7397F987">
        <w:rPr>
          <w:lang w:val="en-NZ"/>
        </w:rPr>
        <w:t>(e.g.</w:t>
      </w:r>
      <w:r w:rsidR="1D89C81B" w:rsidRPr="7397F987">
        <w:rPr>
          <w:lang w:val="en-NZ"/>
        </w:rPr>
        <w:t>,</w:t>
      </w:r>
      <w:r w:rsidR="75B42EEC" w:rsidRPr="7397F987">
        <w:rPr>
          <w:lang w:val="en-NZ"/>
        </w:rPr>
        <w:t xml:space="preserve"> in the cloud)</w:t>
      </w:r>
      <w:r w:rsidR="209C923E" w:rsidRPr="7397F987">
        <w:rPr>
          <w:lang w:val="en-NZ"/>
        </w:rPr>
        <w:t>.</w:t>
      </w:r>
      <w:r w:rsidR="7A90A57E" w:rsidRPr="7397F987">
        <w:rPr>
          <w:lang w:val="en-NZ"/>
        </w:rPr>
        <w:t xml:space="preserve"> </w:t>
      </w:r>
      <w:r w:rsidR="642DF429" w:rsidRPr="7397F987">
        <w:rPr>
          <w:lang w:val="en-NZ"/>
        </w:rPr>
        <w:t>Online platforms</w:t>
      </w:r>
      <w:r w:rsidR="0C059BBB" w:rsidRPr="7397F987">
        <w:rPr>
          <w:lang w:val="en-NZ"/>
        </w:rPr>
        <w:t xml:space="preserve"> used by BLENNZ are</w:t>
      </w:r>
      <w:r w:rsidR="580854BF" w:rsidRPr="7397F987">
        <w:rPr>
          <w:lang w:val="en-NZ"/>
        </w:rPr>
        <w:t xml:space="preserve"> our </w:t>
      </w:r>
      <w:r w:rsidR="7BEBE088" w:rsidRPr="7397F987">
        <w:rPr>
          <w:lang w:val="en-NZ"/>
        </w:rPr>
        <w:t>server</w:t>
      </w:r>
      <w:r w:rsidR="580854BF" w:rsidRPr="7397F987">
        <w:rPr>
          <w:lang w:val="en-NZ"/>
        </w:rPr>
        <w:t xml:space="preserve"> (Group Drive, </w:t>
      </w:r>
      <w:r w:rsidR="701D59BA" w:rsidRPr="7397F987">
        <w:rPr>
          <w:lang w:val="en-NZ"/>
        </w:rPr>
        <w:t xml:space="preserve">BLENNZ Drive, </w:t>
      </w:r>
      <w:r w:rsidR="580854BF" w:rsidRPr="7397F987">
        <w:rPr>
          <w:lang w:val="en-NZ"/>
        </w:rPr>
        <w:t>Home Drive, All Photos Drive, Ākonga Drive), Microsoft/OneDrive (this includes Teams, Word</w:t>
      </w:r>
      <w:r w:rsidR="04AD4656" w:rsidRPr="7397F987">
        <w:rPr>
          <w:lang w:val="en-NZ"/>
        </w:rPr>
        <w:t xml:space="preserve"> online</w:t>
      </w:r>
      <w:r w:rsidR="580854BF" w:rsidRPr="7397F987">
        <w:rPr>
          <w:lang w:val="en-NZ"/>
        </w:rPr>
        <w:t>, Po</w:t>
      </w:r>
      <w:r w:rsidR="485F6009" w:rsidRPr="7397F987">
        <w:rPr>
          <w:lang w:val="en-NZ"/>
        </w:rPr>
        <w:t>w</w:t>
      </w:r>
      <w:r w:rsidR="580854BF" w:rsidRPr="7397F987">
        <w:rPr>
          <w:lang w:val="en-NZ"/>
        </w:rPr>
        <w:t>erPoint</w:t>
      </w:r>
      <w:r w:rsidR="27FF5C5D" w:rsidRPr="7397F987">
        <w:rPr>
          <w:lang w:val="en-NZ"/>
        </w:rPr>
        <w:t xml:space="preserve"> online, etc.), </w:t>
      </w:r>
      <w:r w:rsidR="42900C97" w:rsidRPr="7397F987">
        <w:rPr>
          <w:lang w:val="en-NZ"/>
        </w:rPr>
        <w:t>Google (drive, docs, sheets, etc., w</w:t>
      </w:r>
      <w:r w:rsidR="6F34FE2D" w:rsidRPr="7397F987">
        <w:rPr>
          <w:lang w:val="en-NZ"/>
        </w:rPr>
        <w:t>hen using</w:t>
      </w:r>
      <w:r w:rsidR="42900C97" w:rsidRPr="7397F987">
        <w:rPr>
          <w:lang w:val="en-NZ"/>
        </w:rPr>
        <w:t xml:space="preserve"> a</w:t>
      </w:r>
      <w:r w:rsidR="2B3DED8B" w:rsidRPr="7397F987">
        <w:rPr>
          <w:lang w:val="en-NZ"/>
        </w:rPr>
        <w:t xml:space="preserve">n </w:t>
      </w:r>
      <w:r w:rsidR="42900C97" w:rsidRPr="7397F987">
        <w:rPr>
          <w:lang w:val="en-NZ"/>
        </w:rPr>
        <w:t>account</w:t>
      </w:r>
      <w:r w:rsidR="7C7D564A" w:rsidRPr="7397F987">
        <w:rPr>
          <w:lang w:val="en-NZ"/>
        </w:rPr>
        <w:t xml:space="preserve"> created by BLENNZ IT). Nothing should be stored in a personal online space which includes a Microsoft or Google account that you have created, even for BLENNZ work.</w:t>
      </w:r>
    </w:p>
    <w:p w14:paraId="387466C6" w14:textId="0D9FF823" w:rsidR="004739A1" w:rsidRDefault="004739A1" w:rsidP="004739A1">
      <w:pPr>
        <w:rPr>
          <w:lang w:val="en-NZ"/>
        </w:rPr>
      </w:pPr>
      <w:r>
        <w:rPr>
          <w:lang w:val="en-NZ"/>
        </w:rPr>
        <w:t>BLENNZ will develop and maintain procedures around the safe and responsible use of the internet and related technologies (ICT). These internet safety procedures will recognise the value of the technology and encourage its use in a teaching and learning context while helping to minimise and manage the challenges that may be experienced by ākonga, staff and the wider BLENNZ community.</w:t>
      </w:r>
    </w:p>
    <w:p w14:paraId="0E75BB09" w14:textId="5EE351E8" w:rsidR="004739A1" w:rsidRDefault="004739A1" w:rsidP="004739A1">
      <w:pPr>
        <w:rPr>
          <w:lang w:val="en-NZ"/>
        </w:rPr>
      </w:pPr>
      <w:r>
        <w:rPr>
          <w:lang w:val="en-NZ"/>
        </w:rPr>
        <w:t>BLENNZ will consult with parents and the wider BLENNZ community as to how it intends to use ICT and where possible explain how it benefits the teaching and learning process.</w:t>
      </w:r>
    </w:p>
    <w:p w14:paraId="51CA220C" w14:textId="31AA7136" w:rsidR="004739A1" w:rsidRDefault="004739A1" w:rsidP="004739A1">
      <w:pPr>
        <w:rPr>
          <w:lang w:val="en-NZ"/>
        </w:rPr>
      </w:pPr>
      <w:r>
        <w:rPr>
          <w:lang w:val="en-NZ"/>
        </w:rPr>
        <w:t>These procedures will aim to not only maintain a safer educational environment but also to address the need of ākonga and other members of the BLENNZ community to receive education about the safe and responsible use of ICT.</w:t>
      </w:r>
    </w:p>
    <w:p w14:paraId="72C5F6F6" w14:textId="4F467F10" w:rsidR="004739A1" w:rsidRDefault="00AE26B5" w:rsidP="004739A1">
      <w:pPr>
        <w:rPr>
          <w:lang w:val="en-NZ"/>
        </w:rPr>
      </w:pPr>
      <w:r>
        <w:rPr>
          <w:lang w:val="en-NZ"/>
        </w:rPr>
        <w:t xml:space="preserve">Associated issues BLENNZ will address </w:t>
      </w:r>
      <w:r w:rsidR="001D49D5">
        <w:rPr>
          <w:lang w:val="en-NZ"/>
        </w:rPr>
        <w:t xml:space="preserve">relating to cybersafety and digital citizenship </w:t>
      </w:r>
      <w:r>
        <w:rPr>
          <w:lang w:val="en-NZ"/>
        </w:rPr>
        <w:t>include:</w:t>
      </w:r>
    </w:p>
    <w:p w14:paraId="30EC6313" w14:textId="36ACF0A8" w:rsidR="00AE26B5" w:rsidRDefault="00AE26B5" w:rsidP="00AE26B5">
      <w:pPr>
        <w:pStyle w:val="ListParagraph"/>
        <w:numPr>
          <w:ilvl w:val="0"/>
          <w:numId w:val="7"/>
        </w:numPr>
        <w:rPr>
          <w:lang w:val="en-NZ"/>
        </w:rPr>
      </w:pPr>
      <w:r>
        <w:rPr>
          <w:lang w:val="en-NZ"/>
        </w:rPr>
        <w:t>The need for ongoing funding for cybersafety practices through inclusion in the annual budget</w:t>
      </w:r>
    </w:p>
    <w:p w14:paraId="239939A6" w14:textId="4107FA3D" w:rsidR="00AE26B5" w:rsidRDefault="00AE26B5" w:rsidP="00AE26B5">
      <w:pPr>
        <w:pStyle w:val="ListParagraph"/>
        <w:numPr>
          <w:ilvl w:val="0"/>
          <w:numId w:val="7"/>
        </w:numPr>
        <w:rPr>
          <w:lang w:val="en-NZ"/>
        </w:rPr>
      </w:pPr>
      <w:r>
        <w:rPr>
          <w:lang w:val="en-NZ"/>
        </w:rPr>
        <w:t>The review of the BLENNZ annual and strategic plans</w:t>
      </w:r>
    </w:p>
    <w:p w14:paraId="6A17CF83" w14:textId="69F417BF" w:rsidR="00AE26B5" w:rsidRDefault="00E9375E" w:rsidP="00AE26B5">
      <w:pPr>
        <w:pStyle w:val="ListParagraph"/>
        <w:numPr>
          <w:ilvl w:val="0"/>
          <w:numId w:val="7"/>
        </w:numPr>
        <w:rPr>
          <w:lang w:val="en-NZ"/>
        </w:rPr>
      </w:pPr>
      <w:r>
        <w:rPr>
          <w:lang w:val="en-NZ"/>
        </w:rPr>
        <w:t xml:space="preserve">Where appropriate, </w:t>
      </w:r>
      <w:r w:rsidR="00AE26B5">
        <w:rPr>
          <w:lang w:val="en-NZ"/>
        </w:rPr>
        <w:t>Professional development and training</w:t>
      </w:r>
      <w:r>
        <w:rPr>
          <w:lang w:val="en-NZ"/>
        </w:rPr>
        <w:t xml:space="preserve"> for staff in cybersafety and digital citizenship</w:t>
      </w:r>
    </w:p>
    <w:p w14:paraId="0126397C" w14:textId="5CBEC9A6" w:rsidR="00AE26B5" w:rsidRDefault="00AE26B5" w:rsidP="00AE26B5">
      <w:pPr>
        <w:pStyle w:val="ListParagraph"/>
        <w:numPr>
          <w:ilvl w:val="0"/>
          <w:numId w:val="7"/>
        </w:numPr>
        <w:rPr>
          <w:lang w:val="en-NZ"/>
        </w:rPr>
      </w:pPr>
      <w:r>
        <w:rPr>
          <w:lang w:val="en-NZ"/>
        </w:rPr>
        <w:t>Implications for the design and delivery of the curriculum</w:t>
      </w:r>
    </w:p>
    <w:p w14:paraId="1E4AC06B" w14:textId="47221A65" w:rsidR="00AE26B5" w:rsidRDefault="00AE26B5" w:rsidP="00AE26B5">
      <w:pPr>
        <w:pStyle w:val="ListParagraph"/>
        <w:numPr>
          <w:ilvl w:val="0"/>
          <w:numId w:val="7"/>
        </w:numPr>
        <w:rPr>
          <w:lang w:val="en-NZ"/>
        </w:rPr>
      </w:pPr>
      <w:r>
        <w:rPr>
          <w:lang w:val="en-NZ"/>
        </w:rPr>
        <w:t>The need for relevant education about digital citizenship for the BLENNZ community</w:t>
      </w:r>
    </w:p>
    <w:p w14:paraId="025B5EF3" w14:textId="4FEADF29" w:rsidR="00AE26B5" w:rsidRDefault="00AE26B5" w:rsidP="00AE26B5">
      <w:pPr>
        <w:pStyle w:val="ListParagraph"/>
        <w:numPr>
          <w:ilvl w:val="0"/>
          <w:numId w:val="7"/>
        </w:numPr>
        <w:rPr>
          <w:lang w:val="en-NZ"/>
        </w:rPr>
      </w:pPr>
      <w:r>
        <w:rPr>
          <w:lang w:val="en-NZ"/>
        </w:rPr>
        <w:t>Digital citizenship use agreements for staff, ākonga and visitors</w:t>
      </w:r>
    </w:p>
    <w:p w14:paraId="008002DD" w14:textId="086F91B8" w:rsidR="00AE26B5" w:rsidRDefault="00AE26B5" w:rsidP="00AE26B5">
      <w:pPr>
        <w:pStyle w:val="ListParagraph"/>
        <w:numPr>
          <w:ilvl w:val="0"/>
          <w:numId w:val="7"/>
        </w:numPr>
        <w:rPr>
          <w:lang w:val="en-NZ"/>
        </w:rPr>
      </w:pPr>
      <w:r>
        <w:rPr>
          <w:lang w:val="en-NZ"/>
        </w:rPr>
        <w:t>Disciplinary responses appropriate to breaches of cybersafety</w:t>
      </w:r>
    </w:p>
    <w:p w14:paraId="3B360035" w14:textId="4F6268B5" w:rsidR="00AE26B5" w:rsidRDefault="00AE26B5" w:rsidP="00AE26B5">
      <w:pPr>
        <w:pStyle w:val="ListParagraph"/>
        <w:numPr>
          <w:ilvl w:val="0"/>
          <w:numId w:val="7"/>
        </w:numPr>
        <w:rPr>
          <w:lang w:val="en-NZ"/>
        </w:rPr>
      </w:pPr>
      <w:r>
        <w:rPr>
          <w:lang w:val="en-NZ"/>
        </w:rPr>
        <w:t>The availability of appropriate pastoral support, and</w:t>
      </w:r>
    </w:p>
    <w:p w14:paraId="0D57CE7C" w14:textId="70E25B56" w:rsidR="00AE26B5" w:rsidRDefault="00AE26B5" w:rsidP="00AE26B5">
      <w:pPr>
        <w:pStyle w:val="ListParagraph"/>
        <w:numPr>
          <w:ilvl w:val="0"/>
          <w:numId w:val="7"/>
        </w:numPr>
        <w:rPr>
          <w:lang w:val="en-NZ"/>
        </w:rPr>
      </w:pPr>
      <w:r>
        <w:rPr>
          <w:lang w:val="en-NZ"/>
        </w:rPr>
        <w:t>Potential employment issues.</w:t>
      </w:r>
    </w:p>
    <w:p w14:paraId="3D3EE2BD" w14:textId="228EBCD1" w:rsidR="0083040B" w:rsidRDefault="00AE26B5">
      <w:pPr>
        <w:rPr>
          <w:rFonts w:eastAsiaTheme="majorEastAsia" w:cstheme="majorBidi"/>
          <w:b/>
          <w:sz w:val="32"/>
          <w:szCs w:val="26"/>
          <w:lang w:val="en-NZ"/>
        </w:rPr>
      </w:pPr>
      <w:r>
        <w:rPr>
          <w:lang w:val="en-NZ"/>
        </w:rPr>
        <w:t>The Principal has the delegated responsibility to develop a cybersafe educational environment by establishing and implementing appropriate management procedures, practices, electronic systems and educational programmes. These will be based on the latest version of the NetSafe® programme for schools, endorsed by the Ministry of Education. The NetSafe® Kit for Schools, including its templates for policies and use agreements, will play a central role in this process.</w:t>
      </w:r>
      <w:r w:rsidR="0083040B">
        <w:rPr>
          <w:lang w:val="en-NZ"/>
        </w:rPr>
        <w:br w:type="page"/>
      </w:r>
    </w:p>
    <w:p w14:paraId="0BBE2EFB" w14:textId="77777777" w:rsidR="0083040B" w:rsidRDefault="0083040B" w:rsidP="00AE26B5">
      <w:pPr>
        <w:pStyle w:val="Heading2"/>
        <w:rPr>
          <w:lang w:val="en-NZ"/>
        </w:rPr>
      </w:pPr>
    </w:p>
    <w:p w14:paraId="2D938149" w14:textId="7DC86456" w:rsidR="00AE26B5" w:rsidRDefault="00AE26B5" w:rsidP="00AE26B5">
      <w:pPr>
        <w:pStyle w:val="Heading2"/>
        <w:rPr>
          <w:lang w:val="en-NZ"/>
        </w:rPr>
      </w:pPr>
      <w:r>
        <w:rPr>
          <w:lang w:val="en-NZ"/>
        </w:rPr>
        <w:t>Supporting Documents</w:t>
      </w:r>
    </w:p>
    <w:p w14:paraId="29829F42" w14:textId="4A8970BF" w:rsidR="00AE26B5" w:rsidRDefault="00AE26B5" w:rsidP="0083040B">
      <w:pPr>
        <w:pStyle w:val="NoSpacing"/>
        <w:numPr>
          <w:ilvl w:val="0"/>
          <w:numId w:val="8"/>
        </w:numPr>
        <w:rPr>
          <w:rStyle w:val="Hyperlink"/>
          <w:szCs w:val="24"/>
        </w:rPr>
      </w:pPr>
      <w:r>
        <w:t xml:space="preserve">Netsafe® Website - </w:t>
      </w:r>
      <w:hyperlink r:id="rId10" w:history="1">
        <w:r>
          <w:rPr>
            <w:rStyle w:val="Hyperlink"/>
            <w:szCs w:val="24"/>
          </w:rPr>
          <w:t>Link to Netsafe Website</w:t>
        </w:r>
      </w:hyperlink>
    </w:p>
    <w:p w14:paraId="48CDC3A2" w14:textId="0DBC400A" w:rsidR="00AE26B5" w:rsidRDefault="00AE26B5" w:rsidP="0083040B">
      <w:pPr>
        <w:pStyle w:val="NoSpacing"/>
        <w:numPr>
          <w:ilvl w:val="0"/>
          <w:numId w:val="8"/>
        </w:numPr>
      </w:pPr>
      <w:r>
        <w:t xml:space="preserve">Cybersafety </w:t>
      </w:r>
      <w:r w:rsidR="001775D3">
        <w:t>&amp; Digital Citizenship Procedures</w:t>
      </w:r>
    </w:p>
    <w:p w14:paraId="18D7094D" w14:textId="77777777" w:rsidR="00AE26B5" w:rsidRDefault="00AE26B5" w:rsidP="0083040B">
      <w:pPr>
        <w:pStyle w:val="NoSpacing"/>
        <w:numPr>
          <w:ilvl w:val="0"/>
          <w:numId w:val="8"/>
        </w:numPr>
      </w:pPr>
      <w:r>
        <w:t xml:space="preserve">Privacy Policy and Procedures </w:t>
      </w:r>
    </w:p>
    <w:p w14:paraId="0C8C9496" w14:textId="77777777" w:rsidR="00AE26B5" w:rsidRDefault="00AE26B5" w:rsidP="0083040B">
      <w:pPr>
        <w:pStyle w:val="NoSpacing"/>
        <w:numPr>
          <w:ilvl w:val="0"/>
          <w:numId w:val="8"/>
        </w:numPr>
      </w:pPr>
      <w:r>
        <w:t>Cybersafety Use Agreements</w:t>
      </w:r>
    </w:p>
    <w:p w14:paraId="3DD2F9B5" w14:textId="086B06C3" w:rsidR="00AE26B5" w:rsidRDefault="00655749" w:rsidP="0083040B">
      <w:pPr>
        <w:pStyle w:val="NoSpacing"/>
        <w:numPr>
          <w:ilvl w:val="0"/>
          <w:numId w:val="8"/>
        </w:numPr>
      </w:pPr>
      <w:r>
        <w:t xml:space="preserve">BLENNZ Policies: </w:t>
      </w:r>
      <w:r w:rsidR="00AE26B5">
        <w:t>Concerns and Complain</w:t>
      </w:r>
      <w:r>
        <w:t xml:space="preserve">ts, </w:t>
      </w:r>
      <w:r w:rsidR="00AE26B5">
        <w:t>Anti-Bullying</w:t>
      </w:r>
      <w:r>
        <w:t>, Copyright and Informed Consent</w:t>
      </w:r>
    </w:p>
    <w:p w14:paraId="29C3A643" w14:textId="5ADE24D0" w:rsidR="0083040B" w:rsidRPr="0083040B" w:rsidRDefault="0083040B" w:rsidP="0083040B">
      <w:pPr>
        <w:pStyle w:val="ListParagraph"/>
        <w:numPr>
          <w:ilvl w:val="0"/>
          <w:numId w:val="8"/>
        </w:numPr>
        <w:rPr>
          <w:lang w:val="en-NZ"/>
        </w:rPr>
      </w:pPr>
      <w:r w:rsidRPr="0083040B">
        <w:rPr>
          <w:lang w:val="en-NZ"/>
        </w:rPr>
        <w:t>LineWize</w:t>
      </w:r>
    </w:p>
    <w:p w14:paraId="7BBA57C7" w14:textId="6CFC0A2F" w:rsidR="00AE26B5" w:rsidRDefault="00AE26B5" w:rsidP="00AE26B5">
      <w:pPr>
        <w:rPr>
          <w:lang w:val="en-NZ"/>
        </w:rPr>
      </w:pPr>
      <w:r>
        <w:rPr>
          <w:lang w:val="en-NZ"/>
        </w:rPr>
        <w:t>Approved:</w:t>
      </w:r>
      <w:r>
        <w:rPr>
          <w:lang w:val="en-NZ"/>
        </w:rPr>
        <w:tab/>
      </w:r>
      <w:r w:rsidR="001D2E46">
        <w:rPr>
          <w:noProof/>
          <w:lang w:val="en-NZ" w:eastAsia="en-NZ"/>
        </w:rPr>
        <w:drawing>
          <wp:inline distT="0" distB="0" distL="0" distR="0" wp14:anchorId="1C1F9A3F" wp14:editId="036D2F64">
            <wp:extent cx="1095238" cy="4095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95238" cy="409524"/>
                    </a:xfrm>
                    <a:prstGeom prst="rect">
                      <a:avLst/>
                    </a:prstGeom>
                  </pic:spPr>
                </pic:pic>
              </a:graphicData>
            </a:graphic>
          </wp:inline>
        </w:drawing>
      </w:r>
    </w:p>
    <w:p w14:paraId="0AD0BF28" w14:textId="7C11B166" w:rsidR="00B92DD2" w:rsidRDefault="00B92DD2" w:rsidP="00AE26B5">
      <w:pPr>
        <w:rPr>
          <w:lang w:val="en-NZ"/>
        </w:rPr>
      </w:pPr>
      <w:r>
        <w:rPr>
          <w:lang w:val="en-NZ"/>
        </w:rPr>
        <w:t>Date:</w:t>
      </w:r>
      <w:r w:rsidR="001D2E46">
        <w:rPr>
          <w:lang w:val="en-NZ"/>
        </w:rPr>
        <w:t xml:space="preserve"> 9 February 2023</w:t>
      </w:r>
      <w:bookmarkStart w:id="0" w:name="_GoBack"/>
      <w:bookmarkEnd w:id="0"/>
    </w:p>
    <w:p w14:paraId="688AF703" w14:textId="33EA3F2E" w:rsidR="00B92DD2" w:rsidRPr="00AE26B5" w:rsidRDefault="00B92DD2" w:rsidP="00AE26B5">
      <w:pPr>
        <w:rPr>
          <w:lang w:val="en-NZ"/>
        </w:rPr>
      </w:pPr>
      <w:r>
        <w:rPr>
          <w:lang w:val="en-NZ"/>
        </w:rPr>
        <w:t>Next Review:</w:t>
      </w:r>
      <w:r w:rsidR="0083040B">
        <w:rPr>
          <w:lang w:val="en-NZ"/>
        </w:rPr>
        <w:t xml:space="preserve"> 2026</w:t>
      </w:r>
    </w:p>
    <w:sectPr w:rsidR="00B92DD2" w:rsidRPr="00AE26B5" w:rsidSect="005C60B9">
      <w:footerReference w:type="default" r:id="rId12"/>
      <w:pgSz w:w="11906" w:h="16838"/>
      <w:pgMar w:top="340"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BF01F" w14:textId="77777777" w:rsidR="000D504F" w:rsidRDefault="000D504F" w:rsidP="00AE26B5">
      <w:pPr>
        <w:spacing w:after="0" w:line="240" w:lineRule="auto"/>
      </w:pPr>
      <w:r>
        <w:separator/>
      </w:r>
    </w:p>
  </w:endnote>
  <w:endnote w:type="continuationSeparator" w:id="0">
    <w:p w14:paraId="4015AFCB" w14:textId="77777777" w:rsidR="000D504F" w:rsidRDefault="000D504F" w:rsidP="00AE26B5">
      <w:pPr>
        <w:spacing w:after="0" w:line="240" w:lineRule="auto"/>
      </w:pPr>
      <w:r>
        <w:continuationSeparator/>
      </w:r>
    </w:p>
  </w:endnote>
  <w:endnote w:type="continuationNotice" w:id="1">
    <w:p w14:paraId="47B2226D" w14:textId="77777777" w:rsidR="000D504F" w:rsidRDefault="000D50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8DFC" w14:textId="780C017A" w:rsidR="00AE26B5" w:rsidRDefault="00AE26B5">
    <w:pPr>
      <w:pStyle w:val="Footer"/>
      <w:rPr>
        <w:b/>
        <w:bCs/>
      </w:rPr>
    </w:pPr>
    <w:r>
      <w:t>OP5-33 20</w:t>
    </w:r>
    <w:r w:rsidR="0027011C">
      <w:t>2</w:t>
    </w:r>
    <w:r w:rsidR="0083040B">
      <w:t>3</w:t>
    </w:r>
    <w:r>
      <w:t xml:space="preserve"> Cybersafety </w:t>
    </w:r>
    <w:r w:rsidR="006F767A">
      <w:t xml:space="preserve">&amp; Digital Citizenship </w:t>
    </w:r>
    <w:r>
      <w:t>Policy</w:t>
    </w:r>
    <w:r>
      <w:tab/>
      <w:t xml:space="preserve">Page </w:t>
    </w:r>
    <w:r>
      <w:rPr>
        <w:b/>
        <w:bCs/>
      </w:rPr>
      <w:fldChar w:fldCharType="begin"/>
    </w:r>
    <w:r>
      <w:rPr>
        <w:b/>
        <w:bCs/>
      </w:rPr>
      <w:instrText xml:space="preserve"> PAGE  \* Arabic  \* MERGEFORMAT </w:instrText>
    </w:r>
    <w:r>
      <w:rPr>
        <w:b/>
        <w:bCs/>
      </w:rPr>
      <w:fldChar w:fldCharType="separate"/>
    </w:r>
    <w:r w:rsidR="001D2E46">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D2E46">
      <w:rPr>
        <w:b/>
        <w:bCs/>
        <w:noProof/>
      </w:rPr>
      <w:t>3</w:t>
    </w:r>
    <w:r>
      <w:rPr>
        <w:b/>
        <w:bCs/>
      </w:rPr>
      <w:fldChar w:fldCharType="end"/>
    </w:r>
  </w:p>
  <w:p w14:paraId="62AB8CEB" w14:textId="43EF476C" w:rsidR="00AE26B5" w:rsidRPr="00AE26B5" w:rsidRDefault="0083040B">
    <w:pPr>
      <w:pStyle w:val="Footer"/>
    </w:pPr>
    <w:r>
      <w:rPr>
        <w:bCs/>
      </w:rPr>
      <w:t>February 2023</w:t>
    </w:r>
  </w:p>
  <w:p w14:paraId="7A343EE4" w14:textId="77777777" w:rsidR="00AE26B5" w:rsidRDefault="00AE2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B776D" w14:textId="77777777" w:rsidR="000D504F" w:rsidRDefault="000D504F" w:rsidP="00AE26B5">
      <w:pPr>
        <w:spacing w:after="0" w:line="240" w:lineRule="auto"/>
      </w:pPr>
      <w:r>
        <w:separator/>
      </w:r>
    </w:p>
  </w:footnote>
  <w:footnote w:type="continuationSeparator" w:id="0">
    <w:p w14:paraId="78453F97" w14:textId="77777777" w:rsidR="000D504F" w:rsidRDefault="000D504F" w:rsidP="00AE26B5">
      <w:pPr>
        <w:spacing w:after="0" w:line="240" w:lineRule="auto"/>
      </w:pPr>
      <w:r>
        <w:continuationSeparator/>
      </w:r>
    </w:p>
  </w:footnote>
  <w:footnote w:type="continuationNotice" w:id="1">
    <w:p w14:paraId="4DEADAAA" w14:textId="77777777" w:rsidR="000D504F" w:rsidRDefault="000D50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87EB59D"/>
    <w:multiLevelType w:val="hybridMultilevel"/>
    <w:tmpl w:val="FFFFFFFF"/>
    <w:lvl w:ilvl="0" w:tplc="D57ED854">
      <w:start w:val="1"/>
      <w:numFmt w:val="bullet"/>
      <w:lvlText w:val=""/>
      <w:lvlJc w:val="left"/>
      <w:pPr>
        <w:ind w:left="720" w:hanging="360"/>
      </w:pPr>
      <w:rPr>
        <w:rFonts w:ascii="Symbol" w:hAnsi="Symbol" w:hint="default"/>
      </w:rPr>
    </w:lvl>
    <w:lvl w:ilvl="1" w:tplc="A0B83BD0">
      <w:start w:val="1"/>
      <w:numFmt w:val="bullet"/>
      <w:lvlText w:val="o"/>
      <w:lvlJc w:val="left"/>
      <w:pPr>
        <w:ind w:left="1440" w:hanging="360"/>
      </w:pPr>
      <w:rPr>
        <w:rFonts w:ascii="Courier New" w:hAnsi="Courier New" w:hint="default"/>
      </w:rPr>
    </w:lvl>
    <w:lvl w:ilvl="2" w:tplc="ECA66066">
      <w:start w:val="1"/>
      <w:numFmt w:val="bullet"/>
      <w:lvlText w:val=""/>
      <w:lvlJc w:val="left"/>
      <w:pPr>
        <w:ind w:left="2160" w:hanging="360"/>
      </w:pPr>
      <w:rPr>
        <w:rFonts w:ascii="Wingdings" w:hAnsi="Wingdings" w:hint="default"/>
      </w:rPr>
    </w:lvl>
    <w:lvl w:ilvl="3" w:tplc="AE0C8EA6">
      <w:start w:val="1"/>
      <w:numFmt w:val="bullet"/>
      <w:lvlText w:val=""/>
      <w:lvlJc w:val="left"/>
      <w:pPr>
        <w:ind w:left="2880" w:hanging="360"/>
      </w:pPr>
      <w:rPr>
        <w:rFonts w:ascii="Symbol" w:hAnsi="Symbol" w:hint="default"/>
      </w:rPr>
    </w:lvl>
    <w:lvl w:ilvl="4" w:tplc="11ECE904">
      <w:start w:val="1"/>
      <w:numFmt w:val="bullet"/>
      <w:lvlText w:val="o"/>
      <w:lvlJc w:val="left"/>
      <w:pPr>
        <w:ind w:left="3600" w:hanging="360"/>
      </w:pPr>
      <w:rPr>
        <w:rFonts w:ascii="Courier New" w:hAnsi="Courier New" w:hint="default"/>
      </w:rPr>
    </w:lvl>
    <w:lvl w:ilvl="5" w:tplc="F14697DA">
      <w:start w:val="1"/>
      <w:numFmt w:val="bullet"/>
      <w:lvlText w:val=""/>
      <w:lvlJc w:val="left"/>
      <w:pPr>
        <w:ind w:left="4320" w:hanging="360"/>
      </w:pPr>
      <w:rPr>
        <w:rFonts w:ascii="Wingdings" w:hAnsi="Wingdings" w:hint="default"/>
      </w:rPr>
    </w:lvl>
    <w:lvl w:ilvl="6" w:tplc="116A9238">
      <w:start w:val="1"/>
      <w:numFmt w:val="bullet"/>
      <w:lvlText w:val=""/>
      <w:lvlJc w:val="left"/>
      <w:pPr>
        <w:ind w:left="5040" w:hanging="360"/>
      </w:pPr>
      <w:rPr>
        <w:rFonts w:ascii="Symbol" w:hAnsi="Symbol" w:hint="default"/>
      </w:rPr>
    </w:lvl>
    <w:lvl w:ilvl="7" w:tplc="116A8CAE">
      <w:start w:val="1"/>
      <w:numFmt w:val="bullet"/>
      <w:lvlText w:val="o"/>
      <w:lvlJc w:val="left"/>
      <w:pPr>
        <w:ind w:left="5760" w:hanging="360"/>
      </w:pPr>
      <w:rPr>
        <w:rFonts w:ascii="Courier New" w:hAnsi="Courier New" w:hint="default"/>
      </w:rPr>
    </w:lvl>
    <w:lvl w:ilvl="8" w:tplc="6518A050">
      <w:start w:val="1"/>
      <w:numFmt w:val="bullet"/>
      <w:lvlText w:val=""/>
      <w:lvlJc w:val="left"/>
      <w:pPr>
        <w:ind w:left="6480" w:hanging="360"/>
      </w:pPr>
      <w:rPr>
        <w:rFonts w:ascii="Wingdings" w:hAnsi="Wingdings" w:hint="default"/>
      </w:rPr>
    </w:lvl>
  </w:abstractNum>
  <w:abstractNum w:abstractNumId="3"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DA6DF77"/>
    <w:multiLevelType w:val="hybridMultilevel"/>
    <w:tmpl w:val="FFFFFFFF"/>
    <w:lvl w:ilvl="0" w:tplc="FECED5FC">
      <w:start w:val="1"/>
      <w:numFmt w:val="bullet"/>
      <w:lvlText w:val=""/>
      <w:lvlJc w:val="left"/>
      <w:pPr>
        <w:ind w:left="720" w:hanging="360"/>
      </w:pPr>
      <w:rPr>
        <w:rFonts w:ascii="Symbol" w:hAnsi="Symbol" w:hint="default"/>
      </w:rPr>
    </w:lvl>
    <w:lvl w:ilvl="1" w:tplc="E59C0F8C">
      <w:start w:val="1"/>
      <w:numFmt w:val="bullet"/>
      <w:lvlText w:val="o"/>
      <w:lvlJc w:val="left"/>
      <w:pPr>
        <w:ind w:left="1440" w:hanging="360"/>
      </w:pPr>
      <w:rPr>
        <w:rFonts w:ascii="Courier New" w:hAnsi="Courier New" w:hint="default"/>
      </w:rPr>
    </w:lvl>
    <w:lvl w:ilvl="2" w:tplc="DB2E0230">
      <w:start w:val="1"/>
      <w:numFmt w:val="bullet"/>
      <w:lvlText w:val=""/>
      <w:lvlJc w:val="left"/>
      <w:pPr>
        <w:ind w:left="2160" w:hanging="360"/>
      </w:pPr>
      <w:rPr>
        <w:rFonts w:ascii="Wingdings" w:hAnsi="Wingdings" w:hint="default"/>
      </w:rPr>
    </w:lvl>
    <w:lvl w:ilvl="3" w:tplc="37C83F2A">
      <w:start w:val="1"/>
      <w:numFmt w:val="bullet"/>
      <w:lvlText w:val=""/>
      <w:lvlJc w:val="left"/>
      <w:pPr>
        <w:ind w:left="2880" w:hanging="360"/>
      </w:pPr>
      <w:rPr>
        <w:rFonts w:ascii="Symbol" w:hAnsi="Symbol" w:hint="default"/>
      </w:rPr>
    </w:lvl>
    <w:lvl w:ilvl="4" w:tplc="9BCA2EE0">
      <w:start w:val="1"/>
      <w:numFmt w:val="bullet"/>
      <w:lvlText w:val="o"/>
      <w:lvlJc w:val="left"/>
      <w:pPr>
        <w:ind w:left="3600" w:hanging="360"/>
      </w:pPr>
      <w:rPr>
        <w:rFonts w:ascii="Courier New" w:hAnsi="Courier New" w:hint="default"/>
      </w:rPr>
    </w:lvl>
    <w:lvl w:ilvl="5" w:tplc="C8ACE364">
      <w:start w:val="1"/>
      <w:numFmt w:val="bullet"/>
      <w:lvlText w:val=""/>
      <w:lvlJc w:val="left"/>
      <w:pPr>
        <w:ind w:left="4320" w:hanging="360"/>
      </w:pPr>
      <w:rPr>
        <w:rFonts w:ascii="Wingdings" w:hAnsi="Wingdings" w:hint="default"/>
      </w:rPr>
    </w:lvl>
    <w:lvl w:ilvl="6" w:tplc="38E4E7AA">
      <w:start w:val="1"/>
      <w:numFmt w:val="bullet"/>
      <w:lvlText w:val=""/>
      <w:lvlJc w:val="left"/>
      <w:pPr>
        <w:ind w:left="5040" w:hanging="360"/>
      </w:pPr>
      <w:rPr>
        <w:rFonts w:ascii="Symbol" w:hAnsi="Symbol" w:hint="default"/>
      </w:rPr>
    </w:lvl>
    <w:lvl w:ilvl="7" w:tplc="F99A3812">
      <w:start w:val="1"/>
      <w:numFmt w:val="bullet"/>
      <w:lvlText w:val="o"/>
      <w:lvlJc w:val="left"/>
      <w:pPr>
        <w:ind w:left="5760" w:hanging="360"/>
      </w:pPr>
      <w:rPr>
        <w:rFonts w:ascii="Courier New" w:hAnsi="Courier New" w:hint="default"/>
      </w:rPr>
    </w:lvl>
    <w:lvl w:ilvl="8" w:tplc="5D145136">
      <w:start w:val="1"/>
      <w:numFmt w:val="bullet"/>
      <w:lvlText w:val=""/>
      <w:lvlJc w:val="left"/>
      <w:pPr>
        <w:ind w:left="6480" w:hanging="360"/>
      </w:pPr>
      <w:rPr>
        <w:rFonts w:ascii="Wingdings" w:hAnsi="Wingdings" w:hint="default"/>
      </w:rPr>
    </w:lvl>
  </w:abstractNum>
  <w:abstractNum w:abstractNumId="5" w15:restartNumberingAfterBreak="0">
    <w:nsid w:val="69E8435A"/>
    <w:multiLevelType w:val="hybridMultilevel"/>
    <w:tmpl w:val="3C5AAE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7A010F7"/>
    <w:multiLevelType w:val="hybridMultilevel"/>
    <w:tmpl w:val="22905F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F07BE13"/>
    <w:multiLevelType w:val="hybridMultilevel"/>
    <w:tmpl w:val="FFFFFFFF"/>
    <w:lvl w:ilvl="0" w:tplc="62D86848">
      <w:start w:val="1"/>
      <w:numFmt w:val="bullet"/>
      <w:lvlText w:val=""/>
      <w:lvlJc w:val="left"/>
      <w:pPr>
        <w:ind w:left="720" w:hanging="360"/>
      </w:pPr>
      <w:rPr>
        <w:rFonts w:ascii="Symbol" w:hAnsi="Symbol" w:hint="default"/>
      </w:rPr>
    </w:lvl>
    <w:lvl w:ilvl="1" w:tplc="EB70ABF6">
      <w:start w:val="1"/>
      <w:numFmt w:val="bullet"/>
      <w:lvlText w:val="o"/>
      <w:lvlJc w:val="left"/>
      <w:pPr>
        <w:ind w:left="1440" w:hanging="360"/>
      </w:pPr>
      <w:rPr>
        <w:rFonts w:ascii="Courier New" w:hAnsi="Courier New" w:hint="default"/>
      </w:rPr>
    </w:lvl>
    <w:lvl w:ilvl="2" w:tplc="7B26C09C">
      <w:start w:val="1"/>
      <w:numFmt w:val="bullet"/>
      <w:lvlText w:val=""/>
      <w:lvlJc w:val="left"/>
      <w:pPr>
        <w:ind w:left="2160" w:hanging="360"/>
      </w:pPr>
      <w:rPr>
        <w:rFonts w:ascii="Wingdings" w:hAnsi="Wingdings" w:hint="default"/>
      </w:rPr>
    </w:lvl>
    <w:lvl w:ilvl="3" w:tplc="DC46E266">
      <w:start w:val="1"/>
      <w:numFmt w:val="bullet"/>
      <w:lvlText w:val=""/>
      <w:lvlJc w:val="left"/>
      <w:pPr>
        <w:ind w:left="2880" w:hanging="360"/>
      </w:pPr>
      <w:rPr>
        <w:rFonts w:ascii="Symbol" w:hAnsi="Symbol" w:hint="default"/>
      </w:rPr>
    </w:lvl>
    <w:lvl w:ilvl="4" w:tplc="E9C00ACA">
      <w:start w:val="1"/>
      <w:numFmt w:val="bullet"/>
      <w:lvlText w:val="o"/>
      <w:lvlJc w:val="left"/>
      <w:pPr>
        <w:ind w:left="3600" w:hanging="360"/>
      </w:pPr>
      <w:rPr>
        <w:rFonts w:ascii="Courier New" w:hAnsi="Courier New" w:hint="default"/>
      </w:rPr>
    </w:lvl>
    <w:lvl w:ilvl="5" w:tplc="3948DAF2">
      <w:start w:val="1"/>
      <w:numFmt w:val="bullet"/>
      <w:lvlText w:val=""/>
      <w:lvlJc w:val="left"/>
      <w:pPr>
        <w:ind w:left="4320" w:hanging="360"/>
      </w:pPr>
      <w:rPr>
        <w:rFonts w:ascii="Wingdings" w:hAnsi="Wingdings" w:hint="default"/>
      </w:rPr>
    </w:lvl>
    <w:lvl w:ilvl="6" w:tplc="060EA462">
      <w:start w:val="1"/>
      <w:numFmt w:val="bullet"/>
      <w:lvlText w:val=""/>
      <w:lvlJc w:val="left"/>
      <w:pPr>
        <w:ind w:left="5040" w:hanging="360"/>
      </w:pPr>
      <w:rPr>
        <w:rFonts w:ascii="Symbol" w:hAnsi="Symbol" w:hint="default"/>
      </w:rPr>
    </w:lvl>
    <w:lvl w:ilvl="7" w:tplc="BD9E00D8">
      <w:start w:val="1"/>
      <w:numFmt w:val="bullet"/>
      <w:lvlText w:val="o"/>
      <w:lvlJc w:val="left"/>
      <w:pPr>
        <w:ind w:left="5760" w:hanging="360"/>
      </w:pPr>
      <w:rPr>
        <w:rFonts w:ascii="Courier New" w:hAnsi="Courier New" w:hint="default"/>
      </w:rPr>
    </w:lvl>
    <w:lvl w:ilvl="8" w:tplc="B1F6D7B6">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1"/>
  </w:num>
  <w:num w:numId="5">
    <w:abstractNumId w:val="0"/>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B4"/>
    <w:rsid w:val="00024668"/>
    <w:rsid w:val="00025209"/>
    <w:rsid w:val="000417C5"/>
    <w:rsid w:val="000421B0"/>
    <w:rsid w:val="00062C09"/>
    <w:rsid w:val="00080171"/>
    <w:rsid w:val="00096D12"/>
    <w:rsid w:val="000D504F"/>
    <w:rsid w:val="00116C15"/>
    <w:rsid w:val="00146E5C"/>
    <w:rsid w:val="001775D3"/>
    <w:rsid w:val="001A6E75"/>
    <w:rsid w:val="001B3228"/>
    <w:rsid w:val="001D2E46"/>
    <w:rsid w:val="001D49D5"/>
    <w:rsid w:val="0027011C"/>
    <w:rsid w:val="00276E63"/>
    <w:rsid w:val="002F737B"/>
    <w:rsid w:val="003803C0"/>
    <w:rsid w:val="00397B98"/>
    <w:rsid w:val="003D4FB3"/>
    <w:rsid w:val="00400DED"/>
    <w:rsid w:val="0043298F"/>
    <w:rsid w:val="00453785"/>
    <w:rsid w:val="004739A1"/>
    <w:rsid w:val="0048009E"/>
    <w:rsid w:val="00481339"/>
    <w:rsid w:val="004C0AB4"/>
    <w:rsid w:val="004D4F6B"/>
    <w:rsid w:val="005013F0"/>
    <w:rsid w:val="00503C18"/>
    <w:rsid w:val="00525D80"/>
    <w:rsid w:val="005C4448"/>
    <w:rsid w:val="005C60B9"/>
    <w:rsid w:val="005E5B0A"/>
    <w:rsid w:val="00655749"/>
    <w:rsid w:val="00656D28"/>
    <w:rsid w:val="006C0DF0"/>
    <w:rsid w:val="006E19A7"/>
    <w:rsid w:val="006F767A"/>
    <w:rsid w:val="007049C4"/>
    <w:rsid w:val="00733815"/>
    <w:rsid w:val="00767EFC"/>
    <w:rsid w:val="00784326"/>
    <w:rsid w:val="007950AE"/>
    <w:rsid w:val="007955E2"/>
    <w:rsid w:val="0083040B"/>
    <w:rsid w:val="00893DF5"/>
    <w:rsid w:val="008C0ABD"/>
    <w:rsid w:val="008C52A5"/>
    <w:rsid w:val="008D6CA0"/>
    <w:rsid w:val="00950212"/>
    <w:rsid w:val="00952FAB"/>
    <w:rsid w:val="00987B48"/>
    <w:rsid w:val="009E1283"/>
    <w:rsid w:val="009F2016"/>
    <w:rsid w:val="00A2174D"/>
    <w:rsid w:val="00A60C6C"/>
    <w:rsid w:val="00AE26B5"/>
    <w:rsid w:val="00B17B21"/>
    <w:rsid w:val="00B26EE9"/>
    <w:rsid w:val="00B56897"/>
    <w:rsid w:val="00B702A0"/>
    <w:rsid w:val="00B92DD2"/>
    <w:rsid w:val="00C03799"/>
    <w:rsid w:val="00C46E7A"/>
    <w:rsid w:val="00C52FD5"/>
    <w:rsid w:val="00C86E01"/>
    <w:rsid w:val="00CA5502"/>
    <w:rsid w:val="00CD363C"/>
    <w:rsid w:val="00CD65D9"/>
    <w:rsid w:val="00D05EF6"/>
    <w:rsid w:val="00D12CB5"/>
    <w:rsid w:val="00D350BA"/>
    <w:rsid w:val="00E03169"/>
    <w:rsid w:val="00E9375E"/>
    <w:rsid w:val="00EF28A8"/>
    <w:rsid w:val="00F1592D"/>
    <w:rsid w:val="00FB2B63"/>
    <w:rsid w:val="01B0B6BF"/>
    <w:rsid w:val="01BB33FB"/>
    <w:rsid w:val="02D36F72"/>
    <w:rsid w:val="034563E3"/>
    <w:rsid w:val="0364E534"/>
    <w:rsid w:val="038A8DA3"/>
    <w:rsid w:val="03B16407"/>
    <w:rsid w:val="03D6D9A5"/>
    <w:rsid w:val="041FCDB2"/>
    <w:rsid w:val="04AD4656"/>
    <w:rsid w:val="06E85458"/>
    <w:rsid w:val="06F911AB"/>
    <w:rsid w:val="0711E00D"/>
    <w:rsid w:val="07800A31"/>
    <w:rsid w:val="07EBD784"/>
    <w:rsid w:val="093438A6"/>
    <w:rsid w:val="096EB259"/>
    <w:rsid w:val="0A689D79"/>
    <w:rsid w:val="0A721C8C"/>
    <w:rsid w:val="0C059BBB"/>
    <w:rsid w:val="0C4BF370"/>
    <w:rsid w:val="0D121165"/>
    <w:rsid w:val="0D5AAFD4"/>
    <w:rsid w:val="0E4CA0B8"/>
    <w:rsid w:val="0EF90EDC"/>
    <w:rsid w:val="0FEDCCD1"/>
    <w:rsid w:val="10AD3D51"/>
    <w:rsid w:val="10F9BC24"/>
    <w:rsid w:val="130DB4A2"/>
    <w:rsid w:val="13CF7557"/>
    <w:rsid w:val="1518AB6E"/>
    <w:rsid w:val="170E0685"/>
    <w:rsid w:val="17BA74A9"/>
    <w:rsid w:val="17F5EC85"/>
    <w:rsid w:val="18C9310D"/>
    <w:rsid w:val="1CD6A708"/>
    <w:rsid w:val="1D02CF95"/>
    <w:rsid w:val="1D89C81B"/>
    <w:rsid w:val="1EAC80CE"/>
    <w:rsid w:val="1FCF6C52"/>
    <w:rsid w:val="201E21DB"/>
    <w:rsid w:val="209C923E"/>
    <w:rsid w:val="2117CD74"/>
    <w:rsid w:val="21305AC8"/>
    <w:rsid w:val="24565EA2"/>
    <w:rsid w:val="250D4A02"/>
    <w:rsid w:val="2592E1C2"/>
    <w:rsid w:val="26258579"/>
    <w:rsid w:val="26B6FB3B"/>
    <w:rsid w:val="27037A0E"/>
    <w:rsid w:val="2728EFAC"/>
    <w:rsid w:val="27FF5C5D"/>
    <w:rsid w:val="283056FD"/>
    <w:rsid w:val="287150CE"/>
    <w:rsid w:val="2AFD55C2"/>
    <w:rsid w:val="2B3DED8B"/>
    <w:rsid w:val="2D17C46F"/>
    <w:rsid w:val="2D41372B"/>
    <w:rsid w:val="2DD1D9FD"/>
    <w:rsid w:val="2F57B1C2"/>
    <w:rsid w:val="2FEA5579"/>
    <w:rsid w:val="310162FB"/>
    <w:rsid w:val="324B24E3"/>
    <w:rsid w:val="32B6F236"/>
    <w:rsid w:val="32DB39DF"/>
    <w:rsid w:val="330C8D7F"/>
    <w:rsid w:val="33D01EBF"/>
    <w:rsid w:val="33FF5358"/>
    <w:rsid w:val="34AEE9A5"/>
    <w:rsid w:val="34B63EB8"/>
    <w:rsid w:val="353D373E"/>
    <w:rsid w:val="3690EA91"/>
    <w:rsid w:val="37635A24"/>
    <w:rsid w:val="37937FCF"/>
    <w:rsid w:val="393D3108"/>
    <w:rsid w:val="39FA38B6"/>
    <w:rsid w:val="3A601C8C"/>
    <w:rsid w:val="3A85922A"/>
    <w:rsid w:val="3B785803"/>
    <w:rsid w:val="3C3F950D"/>
    <w:rsid w:val="3CA137D4"/>
    <w:rsid w:val="3DB84556"/>
    <w:rsid w:val="3FE2F12B"/>
    <w:rsid w:val="4054E59C"/>
    <w:rsid w:val="40DBDE22"/>
    <w:rsid w:val="41B24AD3"/>
    <w:rsid w:val="41FE96D5"/>
    <w:rsid w:val="42900C97"/>
    <w:rsid w:val="43020108"/>
    <w:rsid w:val="43218259"/>
    <w:rsid w:val="43C4716A"/>
    <w:rsid w:val="4469E37B"/>
    <w:rsid w:val="44ABB241"/>
    <w:rsid w:val="46468683"/>
    <w:rsid w:val="473C7485"/>
    <w:rsid w:val="47CDEA47"/>
    <w:rsid w:val="485F6009"/>
    <w:rsid w:val="48C06A17"/>
    <w:rsid w:val="48E4F7C9"/>
    <w:rsid w:val="49D9CD8B"/>
    <w:rsid w:val="4BBF8C78"/>
    <w:rsid w:val="4BDC3537"/>
    <w:rsid w:val="4D6D180E"/>
    <w:rsid w:val="4D9D3DB9"/>
    <w:rsid w:val="5116489A"/>
    <w:rsid w:val="51B23B98"/>
    <w:rsid w:val="5213E7AB"/>
    <w:rsid w:val="5316F5E2"/>
    <w:rsid w:val="533C6B80"/>
    <w:rsid w:val="54537902"/>
    <w:rsid w:val="54625868"/>
    <w:rsid w:val="580854BF"/>
    <w:rsid w:val="59E22BA3"/>
    <w:rsid w:val="5A73A165"/>
    <w:rsid w:val="5AB5702B"/>
    <w:rsid w:val="5BB1854B"/>
    <w:rsid w:val="5DB23293"/>
    <w:rsid w:val="5DE52462"/>
    <w:rsid w:val="5E9A1893"/>
    <w:rsid w:val="5EFA93B5"/>
    <w:rsid w:val="5FF34DDB"/>
    <w:rsid w:val="60094E26"/>
    <w:rsid w:val="6012CF2C"/>
    <w:rsid w:val="61362AFE"/>
    <w:rsid w:val="6150B312"/>
    <w:rsid w:val="618C2AEE"/>
    <w:rsid w:val="61CD24BF"/>
    <w:rsid w:val="6351605A"/>
    <w:rsid w:val="6376D5F8"/>
    <w:rsid w:val="63A6FBA3"/>
    <w:rsid w:val="642DF429"/>
    <w:rsid w:val="6499C17C"/>
    <w:rsid w:val="66739860"/>
    <w:rsid w:val="67168771"/>
    <w:rsid w:val="67BBF982"/>
    <w:rsid w:val="67FDC848"/>
    <w:rsid w:val="6946296A"/>
    <w:rsid w:val="6A5D36EC"/>
    <w:rsid w:val="6A75DB36"/>
    <w:rsid w:val="6AFA8AB0"/>
    <w:rsid w:val="6B20004E"/>
    <w:rsid w:val="6C370DD0"/>
    <w:rsid w:val="6C686170"/>
    <w:rsid w:val="6C7CE6F2"/>
    <w:rsid w:val="6D5B2749"/>
    <w:rsid w:val="6DA7A61C"/>
    <w:rsid w:val="6EA3886B"/>
    <w:rsid w:val="6F34FE2D"/>
    <w:rsid w:val="701D59BA"/>
    <w:rsid w:val="71C69566"/>
    <w:rsid w:val="72508D8E"/>
    <w:rsid w:val="7397F987"/>
    <w:rsid w:val="73BBF07D"/>
    <w:rsid w:val="73E1661B"/>
    <w:rsid w:val="7472DBDD"/>
    <w:rsid w:val="74D42BF4"/>
    <w:rsid w:val="75256EB3"/>
    <w:rsid w:val="75B42EEC"/>
    <w:rsid w:val="75FD0BC5"/>
    <w:rsid w:val="768E8187"/>
    <w:rsid w:val="7764EE38"/>
    <w:rsid w:val="7821C60C"/>
    <w:rsid w:val="787AA785"/>
    <w:rsid w:val="793EC51C"/>
    <w:rsid w:val="79B0B98D"/>
    <w:rsid w:val="7A90A57E"/>
    <w:rsid w:val="7A97A164"/>
    <w:rsid w:val="7AC72F97"/>
    <w:rsid w:val="7AD1D5C6"/>
    <w:rsid w:val="7BE1634C"/>
    <w:rsid w:val="7BEBE088"/>
    <w:rsid w:val="7C1188F7"/>
    <w:rsid w:val="7C5DD4F9"/>
    <w:rsid w:val="7C76A35B"/>
    <w:rsid w:val="7C7D564A"/>
    <w:rsid w:val="7D35169F"/>
    <w:rsid w:val="7DC5B76C"/>
    <w:rsid w:val="7F4FE7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23DD"/>
  <w15:docId w15:val="{344D84C8-5044-476B-88E9-860CC229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ListParagraph">
    <w:name w:val="List Paragraph"/>
    <w:basedOn w:val="Normal"/>
    <w:uiPriority w:val="34"/>
    <w:qFormat/>
    <w:rsid w:val="00AE26B5"/>
    <w:pPr>
      <w:ind w:left="720"/>
      <w:contextualSpacing/>
    </w:pPr>
  </w:style>
  <w:style w:type="paragraph" w:styleId="NoSpacing">
    <w:name w:val="No Spacing"/>
    <w:uiPriority w:val="1"/>
    <w:qFormat/>
    <w:rsid w:val="00AE26B5"/>
    <w:pPr>
      <w:spacing w:after="0" w:line="240" w:lineRule="auto"/>
    </w:pPr>
    <w:rPr>
      <w:rFonts w:ascii="Arial" w:hAnsi="Arial"/>
      <w:sz w:val="24"/>
    </w:rPr>
  </w:style>
  <w:style w:type="paragraph" w:styleId="Header">
    <w:name w:val="header"/>
    <w:basedOn w:val="Normal"/>
    <w:link w:val="HeaderChar"/>
    <w:uiPriority w:val="99"/>
    <w:unhideWhenUsed/>
    <w:rsid w:val="00AE2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6B5"/>
    <w:rPr>
      <w:rFonts w:ascii="Arial" w:hAnsi="Arial"/>
      <w:sz w:val="24"/>
    </w:rPr>
  </w:style>
  <w:style w:type="paragraph" w:styleId="Footer">
    <w:name w:val="footer"/>
    <w:basedOn w:val="Normal"/>
    <w:link w:val="FooterChar"/>
    <w:uiPriority w:val="99"/>
    <w:unhideWhenUsed/>
    <w:rsid w:val="00AE2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6B5"/>
    <w:rPr>
      <w:rFonts w:ascii="Arial" w:hAnsi="Arial"/>
      <w:sz w:val="24"/>
    </w:rPr>
  </w:style>
  <w:style w:type="character" w:styleId="FollowedHyperlink">
    <w:name w:val="FollowedHyperlink"/>
    <w:basedOn w:val="DefaultParagraphFont"/>
    <w:uiPriority w:val="99"/>
    <w:semiHidden/>
    <w:unhideWhenUsed/>
    <w:rsid w:val="00655749"/>
    <w:rPr>
      <w:color w:val="954F72" w:themeColor="followedHyperlink"/>
      <w:u w:val="single"/>
    </w:rPr>
  </w:style>
  <w:style w:type="character" w:styleId="CommentReference">
    <w:name w:val="annotation reference"/>
    <w:basedOn w:val="DefaultParagraphFont"/>
    <w:uiPriority w:val="99"/>
    <w:semiHidden/>
    <w:unhideWhenUsed/>
    <w:rsid w:val="00656D28"/>
    <w:rPr>
      <w:sz w:val="16"/>
      <w:szCs w:val="16"/>
    </w:rPr>
  </w:style>
  <w:style w:type="paragraph" w:styleId="CommentText">
    <w:name w:val="annotation text"/>
    <w:basedOn w:val="Normal"/>
    <w:link w:val="CommentTextChar"/>
    <w:uiPriority w:val="99"/>
    <w:semiHidden/>
    <w:unhideWhenUsed/>
    <w:rsid w:val="00656D28"/>
    <w:pPr>
      <w:spacing w:line="240" w:lineRule="auto"/>
    </w:pPr>
    <w:rPr>
      <w:sz w:val="20"/>
      <w:szCs w:val="20"/>
    </w:rPr>
  </w:style>
  <w:style w:type="character" w:customStyle="1" w:styleId="CommentTextChar">
    <w:name w:val="Comment Text Char"/>
    <w:basedOn w:val="DefaultParagraphFont"/>
    <w:link w:val="CommentText"/>
    <w:uiPriority w:val="99"/>
    <w:semiHidden/>
    <w:rsid w:val="00656D2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56D28"/>
    <w:rPr>
      <w:b/>
      <w:bCs/>
    </w:rPr>
  </w:style>
  <w:style w:type="character" w:customStyle="1" w:styleId="CommentSubjectChar">
    <w:name w:val="Comment Subject Char"/>
    <w:basedOn w:val="CommentTextChar"/>
    <w:link w:val="CommentSubject"/>
    <w:uiPriority w:val="99"/>
    <w:semiHidden/>
    <w:rsid w:val="00656D2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netsafe.org.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4" ma:contentTypeDescription="Create a new document." ma:contentTypeScope="" ma:versionID="469298b17572b6cbfdd3d355b8d38110">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3285cfc564cf11a0b1acface4b83018"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95EF6E-D8DD-437C-974A-748F1610E965}">
  <ds:schemaRefs>
    <ds:schemaRef ds:uri="http://schemas.microsoft.com/office/2006/metadata/contentType"/>
    <ds:schemaRef ds:uri="http://schemas.microsoft.com/office/2006/metadata/properties/metaAttributes"/>
    <ds:schemaRef ds:uri="http://www.w3.org/2000/xmlns/"/>
    <ds:schemaRef ds:uri="http://www.w3.org/2001/XMLSchema"/>
    <ds:schemaRef ds:uri="806377ac-65e5-4de6-a576-ed9bbd38d598"/>
    <ds:schemaRef ds:uri="ba88ec04-25a7-4cd5-abd9-12b8e17c889a"/>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3.xml><?xml version="1.0" encoding="utf-8"?>
<ds:datastoreItem xmlns:ds="http://schemas.openxmlformats.org/officeDocument/2006/customXml" ds:itemID="{6649E32D-616E-4596-AF60-7C50B63CE5CE}">
  <ds:schemaRefs>
    <ds:schemaRef ds:uri="http://purl.org/dc/elements/1.1/"/>
    <ds:schemaRef ds:uri="ba88ec04-25a7-4cd5-abd9-12b8e17c889a"/>
    <ds:schemaRef ds:uri="http://schemas.microsoft.com/office/2006/documentManagement/types"/>
    <ds:schemaRef ds:uri="806377ac-65e5-4de6-a576-ed9bbd38d598"/>
    <ds:schemaRef ds:uri="http://purl.org/dc/dcmitype/"/>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Gilligan</dc:creator>
  <cp:keywords/>
  <cp:lastModifiedBy>Bridget Lamphee</cp:lastModifiedBy>
  <cp:revision>2</cp:revision>
  <cp:lastPrinted>2023-02-09T00:49:00Z</cp:lastPrinted>
  <dcterms:created xsi:type="dcterms:W3CDTF">2023-02-09T02:12:00Z</dcterms:created>
  <dcterms:modified xsi:type="dcterms:W3CDTF">2023-02-09T02:12:00Z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