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110" w:rsidRDefault="00C23FB6">
      <w:pPr>
        <w:spacing w:before="16" w:after="405"/>
        <w:ind w:right="53"/>
        <w:textAlignment w:val="baseline"/>
      </w:pPr>
      <w:r>
        <w:rPr>
          <w:noProof/>
          <w:lang w:val="en-NZ" w:eastAsia="en-NZ"/>
        </w:rPr>
        <w:drawing>
          <wp:inline distT="0" distB="0" distL="0" distR="0">
            <wp:extent cx="6138545" cy="1256030"/>
            <wp:effectExtent l="0" t="0" r="0" b="1270"/>
            <wp:docPr id="1" name="Picture" descr="Ministry of Education Logo"/>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6138545" cy="1256030"/>
                    </a:xfrm>
                    <a:prstGeom prst="rect">
                      <a:avLst/>
                    </a:prstGeom>
                  </pic:spPr>
                </pic:pic>
              </a:graphicData>
            </a:graphic>
          </wp:inline>
        </w:drawing>
      </w:r>
    </w:p>
    <w:p w:rsidR="00BA2110" w:rsidRDefault="00E67F21" w:rsidP="002F749F">
      <w:pPr>
        <w:pStyle w:val="Heading1"/>
        <w:rPr>
          <w:rFonts w:eastAsia="Calibri Light"/>
        </w:rPr>
      </w:pPr>
      <w:r>
        <w:rPr>
          <w:rFonts w:eastAsia="Calibri Light"/>
        </w:rPr>
        <w:t>Communicable Diseases in Early Learning Services and Schools – A Guide to Legal Powers</w:t>
      </w:r>
    </w:p>
    <w:p w:rsidR="002F749F" w:rsidRDefault="002F749F" w:rsidP="002F749F">
      <w:pPr>
        <w:textAlignment w:val="baseline"/>
        <w:rPr>
          <w:rFonts w:ascii="Arial" w:eastAsia="Verdana" w:hAnsi="Arial" w:cs="Arial"/>
          <w:b/>
          <w:color w:val="000000"/>
          <w:sz w:val="24"/>
          <w:szCs w:val="24"/>
        </w:rPr>
      </w:pPr>
    </w:p>
    <w:p w:rsidR="00BA2110" w:rsidRPr="002F749F" w:rsidRDefault="00C23FB6" w:rsidP="002F749F">
      <w:pPr>
        <w:textAlignment w:val="baseline"/>
        <w:rPr>
          <w:rFonts w:ascii="Arial" w:eastAsia="Verdana" w:hAnsi="Arial" w:cs="Arial"/>
          <w:b/>
          <w:color w:val="000000"/>
          <w:sz w:val="24"/>
          <w:szCs w:val="24"/>
        </w:rPr>
      </w:pPr>
      <w:r w:rsidRPr="002F749F">
        <w:rPr>
          <w:rFonts w:ascii="Arial" w:eastAsia="Verdana" w:hAnsi="Arial" w:cs="Arial"/>
          <w:b/>
          <w:color w:val="000000"/>
          <w:sz w:val="24"/>
          <w:szCs w:val="24"/>
        </w:rPr>
        <w:t>A joined resource by the Ministry of Education and the Ministry of Health.</w:t>
      </w:r>
    </w:p>
    <w:p w:rsidR="002F749F" w:rsidRDefault="002F749F" w:rsidP="002F749F">
      <w:pPr>
        <w:ind w:right="288"/>
        <w:textAlignment w:val="baseline"/>
        <w:rPr>
          <w:rFonts w:ascii="Arial" w:eastAsia="Verdana" w:hAnsi="Arial" w:cs="Arial"/>
          <w:color w:val="000000"/>
          <w:sz w:val="24"/>
          <w:szCs w:val="24"/>
        </w:rPr>
      </w:pPr>
    </w:p>
    <w:p w:rsidR="00BA2110" w:rsidRPr="002F749F" w:rsidRDefault="00C23FB6" w:rsidP="00E67F21">
      <w:pPr>
        <w:spacing w:line="288" w:lineRule="auto"/>
        <w:ind w:right="288"/>
        <w:textAlignment w:val="baseline"/>
        <w:rPr>
          <w:rFonts w:ascii="Arial" w:eastAsia="Verdana" w:hAnsi="Arial" w:cs="Arial"/>
          <w:color w:val="000000"/>
          <w:sz w:val="24"/>
          <w:szCs w:val="24"/>
        </w:rPr>
      </w:pPr>
      <w:r w:rsidRPr="002F749F">
        <w:rPr>
          <w:rFonts w:ascii="Arial" w:eastAsia="Verdana" w:hAnsi="Arial" w:cs="Arial"/>
          <w:color w:val="000000"/>
          <w:sz w:val="24"/>
          <w:szCs w:val="24"/>
        </w:rPr>
        <w:t>School principals, school Boards of Trustees and early learning service managers/operators have a responsibility to manage health and safety at their school/service.</w:t>
      </w:r>
    </w:p>
    <w:p w:rsidR="002F749F" w:rsidRDefault="002F749F" w:rsidP="00E67F21">
      <w:pPr>
        <w:spacing w:line="288" w:lineRule="auto"/>
        <w:ind w:right="576"/>
        <w:textAlignment w:val="baseline"/>
        <w:rPr>
          <w:rFonts w:ascii="Arial" w:eastAsia="Verdana" w:hAnsi="Arial" w:cs="Arial"/>
          <w:color w:val="000000"/>
          <w:sz w:val="24"/>
          <w:szCs w:val="24"/>
        </w:rPr>
      </w:pPr>
    </w:p>
    <w:p w:rsidR="00BA2110" w:rsidRPr="002F749F" w:rsidRDefault="00C23FB6" w:rsidP="00E67F21">
      <w:pPr>
        <w:spacing w:line="288" w:lineRule="auto"/>
        <w:ind w:right="576"/>
        <w:textAlignment w:val="baseline"/>
        <w:rPr>
          <w:rFonts w:ascii="Arial" w:eastAsia="Verdana" w:hAnsi="Arial" w:cs="Arial"/>
          <w:color w:val="000000"/>
          <w:sz w:val="24"/>
          <w:szCs w:val="24"/>
        </w:rPr>
      </w:pPr>
      <w:r w:rsidRPr="002F749F">
        <w:rPr>
          <w:rFonts w:ascii="Arial" w:eastAsia="Verdana" w:hAnsi="Arial" w:cs="Arial"/>
          <w:color w:val="000000"/>
          <w:sz w:val="24"/>
          <w:szCs w:val="24"/>
        </w:rPr>
        <w:t>This includes managing any potential or actual outbreaks of communicable disease such as influenza, measles and most recently, COVID-19 (Novel coronavirus).</w:t>
      </w:r>
    </w:p>
    <w:p w:rsidR="002F749F" w:rsidRDefault="002F749F">
      <w:pPr>
        <w:spacing w:before="203" w:line="182" w:lineRule="exact"/>
        <w:ind w:right="576"/>
        <w:textAlignment w:val="baseline"/>
        <w:rPr>
          <w:rFonts w:ascii="Verdana" w:eastAsia="Verdana" w:hAnsi="Verdana"/>
          <w:color w:val="000000"/>
          <w:sz w:val="16"/>
        </w:rPr>
      </w:pPr>
    </w:p>
    <w:p w:rsidR="00BA2110" w:rsidRDefault="00C23FB6" w:rsidP="002F749F">
      <w:pPr>
        <w:pStyle w:val="Heading2"/>
      </w:pPr>
      <w:r>
        <w:t>Summary</w:t>
      </w:r>
    </w:p>
    <w:p w:rsidR="00BA2110" w:rsidRPr="002F749F" w:rsidRDefault="00C23FB6" w:rsidP="00E67F21">
      <w:pPr>
        <w:numPr>
          <w:ilvl w:val="0"/>
          <w:numId w:val="1"/>
        </w:numPr>
        <w:tabs>
          <w:tab w:val="clear" w:pos="360"/>
          <w:tab w:val="left" w:pos="720"/>
        </w:tabs>
        <w:spacing w:line="288" w:lineRule="auto"/>
        <w:ind w:left="360"/>
        <w:textAlignment w:val="baseline"/>
        <w:rPr>
          <w:rFonts w:ascii="Arial" w:eastAsia="Verdana" w:hAnsi="Arial" w:cs="Arial"/>
          <w:color w:val="000000"/>
          <w:spacing w:val="-4"/>
          <w:sz w:val="24"/>
          <w:szCs w:val="24"/>
        </w:rPr>
      </w:pPr>
      <w:r w:rsidRPr="002F749F">
        <w:rPr>
          <w:rFonts w:ascii="Arial" w:eastAsia="Verdana" w:hAnsi="Arial" w:cs="Arial"/>
          <w:color w:val="000000"/>
          <w:spacing w:val="-4"/>
          <w:sz w:val="24"/>
          <w:szCs w:val="24"/>
        </w:rPr>
        <w:t>Ask that all students, children and staff showing signs of illness stay home</w:t>
      </w:r>
    </w:p>
    <w:p w:rsidR="00BA2110" w:rsidRPr="002F749F" w:rsidRDefault="00C23FB6" w:rsidP="00E67F21">
      <w:pPr>
        <w:numPr>
          <w:ilvl w:val="0"/>
          <w:numId w:val="1"/>
        </w:numPr>
        <w:tabs>
          <w:tab w:val="clear" w:pos="360"/>
          <w:tab w:val="left" w:pos="720"/>
        </w:tabs>
        <w:spacing w:line="288" w:lineRule="auto"/>
        <w:ind w:right="72" w:hanging="360"/>
        <w:textAlignment w:val="baseline"/>
        <w:rPr>
          <w:rFonts w:ascii="Arial" w:eastAsia="Verdana" w:hAnsi="Arial" w:cs="Arial"/>
          <w:color w:val="000000"/>
          <w:sz w:val="24"/>
          <w:szCs w:val="24"/>
        </w:rPr>
      </w:pPr>
      <w:r w:rsidRPr="002F749F">
        <w:rPr>
          <w:rFonts w:ascii="Arial" w:eastAsia="Verdana" w:hAnsi="Arial" w:cs="Arial"/>
          <w:color w:val="000000"/>
          <w:sz w:val="24"/>
          <w:szCs w:val="24"/>
        </w:rPr>
        <w:lastRenderedPageBreak/>
        <w:t>School principals (of State Schools) can preclude a student from attending if they believe on reasonable grounds may have a communicable disease (using Section 19 of the Education Act)</w:t>
      </w:r>
    </w:p>
    <w:p w:rsidR="00BA2110" w:rsidRPr="002F749F" w:rsidRDefault="00C23FB6" w:rsidP="00E67F21">
      <w:pPr>
        <w:numPr>
          <w:ilvl w:val="0"/>
          <w:numId w:val="1"/>
        </w:numPr>
        <w:tabs>
          <w:tab w:val="clear" w:pos="360"/>
          <w:tab w:val="left" w:pos="720"/>
        </w:tabs>
        <w:spacing w:line="288" w:lineRule="auto"/>
        <w:ind w:right="288" w:hanging="360"/>
        <w:textAlignment w:val="baseline"/>
        <w:rPr>
          <w:rFonts w:ascii="Arial" w:eastAsia="Verdana" w:hAnsi="Arial" w:cs="Arial"/>
          <w:color w:val="000000"/>
          <w:sz w:val="24"/>
          <w:szCs w:val="24"/>
        </w:rPr>
      </w:pPr>
      <w:r w:rsidRPr="002F749F">
        <w:rPr>
          <w:rFonts w:ascii="Arial" w:eastAsia="Verdana" w:hAnsi="Arial" w:cs="Arial"/>
          <w:color w:val="000000"/>
          <w:sz w:val="24"/>
          <w:szCs w:val="24"/>
        </w:rPr>
        <w:t>Contact your local District Health Board or Medical Officer of Health if you believe one of your children, students or staff may have a communicable disease</w:t>
      </w:r>
    </w:p>
    <w:p w:rsidR="00BA2110" w:rsidRPr="002F749F" w:rsidRDefault="00C23FB6" w:rsidP="00E67F21">
      <w:pPr>
        <w:numPr>
          <w:ilvl w:val="0"/>
          <w:numId w:val="1"/>
        </w:numPr>
        <w:tabs>
          <w:tab w:val="clear" w:pos="360"/>
          <w:tab w:val="left" w:pos="720"/>
        </w:tabs>
        <w:spacing w:line="288" w:lineRule="auto"/>
        <w:ind w:hanging="360"/>
        <w:textAlignment w:val="baseline"/>
        <w:rPr>
          <w:rFonts w:ascii="Arial" w:eastAsia="Verdana" w:hAnsi="Arial" w:cs="Arial"/>
          <w:color w:val="000000"/>
          <w:spacing w:val="-4"/>
          <w:sz w:val="24"/>
          <w:szCs w:val="24"/>
        </w:rPr>
      </w:pPr>
      <w:r w:rsidRPr="002F749F">
        <w:rPr>
          <w:rFonts w:ascii="Arial" w:eastAsia="Verdana" w:hAnsi="Arial" w:cs="Arial"/>
          <w:color w:val="000000"/>
          <w:spacing w:val="-4"/>
          <w:sz w:val="24"/>
          <w:szCs w:val="24"/>
        </w:rPr>
        <w:t>The Medical Officer of Health has certain powers to manage the disease on a case-by-case basis</w:t>
      </w:r>
    </w:p>
    <w:p w:rsidR="00BA2110" w:rsidRPr="002F749F" w:rsidRDefault="00C23FB6" w:rsidP="00E67F21">
      <w:pPr>
        <w:numPr>
          <w:ilvl w:val="0"/>
          <w:numId w:val="1"/>
        </w:numPr>
        <w:tabs>
          <w:tab w:val="clear" w:pos="360"/>
          <w:tab w:val="left" w:pos="720"/>
        </w:tabs>
        <w:spacing w:line="288" w:lineRule="auto"/>
        <w:ind w:right="792" w:hanging="360"/>
        <w:textAlignment w:val="baseline"/>
        <w:rPr>
          <w:rFonts w:ascii="Arial" w:eastAsia="Verdana" w:hAnsi="Arial" w:cs="Arial"/>
          <w:color w:val="000000"/>
          <w:sz w:val="24"/>
          <w:szCs w:val="24"/>
        </w:rPr>
      </w:pPr>
      <w:r w:rsidRPr="002F749F">
        <w:rPr>
          <w:rFonts w:ascii="Arial" w:eastAsia="Verdana" w:hAnsi="Arial" w:cs="Arial"/>
          <w:color w:val="000000"/>
          <w:sz w:val="24"/>
          <w:szCs w:val="24"/>
        </w:rPr>
        <w:t>If someone who you believe has a communicable disease does not stay away from your service or school as requested, contact the local Medical Officer of Health for advice and support</w:t>
      </w:r>
    </w:p>
    <w:p w:rsidR="00BA2110" w:rsidRPr="002F749F" w:rsidRDefault="00C23FB6" w:rsidP="00E67F21">
      <w:pPr>
        <w:numPr>
          <w:ilvl w:val="0"/>
          <w:numId w:val="1"/>
        </w:numPr>
        <w:tabs>
          <w:tab w:val="clear" w:pos="360"/>
          <w:tab w:val="left" w:pos="720"/>
        </w:tabs>
        <w:spacing w:line="288" w:lineRule="auto"/>
        <w:ind w:right="216" w:hanging="360"/>
        <w:textAlignment w:val="baseline"/>
        <w:rPr>
          <w:rFonts w:ascii="Arial" w:eastAsia="Verdana" w:hAnsi="Arial" w:cs="Arial"/>
          <w:color w:val="000000"/>
          <w:sz w:val="24"/>
          <w:szCs w:val="24"/>
        </w:rPr>
      </w:pPr>
      <w:r w:rsidRPr="002F749F">
        <w:rPr>
          <w:rFonts w:ascii="Arial" w:eastAsia="Verdana" w:hAnsi="Arial" w:cs="Arial"/>
          <w:color w:val="000000"/>
          <w:sz w:val="24"/>
          <w:szCs w:val="24"/>
        </w:rPr>
        <w:t>If in doubt about anyone showing symptoms of a communicable illness, please contact your district health board or the Medical Officer of Health for advice</w:t>
      </w:r>
    </w:p>
    <w:p w:rsidR="002F749F" w:rsidRDefault="00C23FB6" w:rsidP="00E67F21">
      <w:pPr>
        <w:numPr>
          <w:ilvl w:val="0"/>
          <w:numId w:val="1"/>
        </w:numPr>
        <w:tabs>
          <w:tab w:val="clear" w:pos="360"/>
          <w:tab w:val="left" w:pos="720"/>
        </w:tabs>
        <w:spacing w:line="288" w:lineRule="auto"/>
        <w:ind w:right="506" w:hanging="360"/>
        <w:textAlignment w:val="baseline"/>
        <w:rPr>
          <w:rFonts w:ascii="Verdana" w:eastAsia="Verdana" w:hAnsi="Verdana"/>
          <w:color w:val="000000"/>
          <w:sz w:val="16"/>
        </w:rPr>
      </w:pPr>
      <w:r w:rsidRPr="002F749F">
        <w:rPr>
          <w:rFonts w:ascii="Arial" w:eastAsia="Verdana" w:hAnsi="Arial" w:cs="Arial"/>
          <w:color w:val="000000"/>
          <w:sz w:val="24"/>
          <w:szCs w:val="24"/>
        </w:rPr>
        <w:t xml:space="preserve">If you have any further questions, please do get in touch with your local Ministry contact for </w:t>
      </w:r>
      <w:r w:rsidR="002F749F" w:rsidRPr="002F749F">
        <w:rPr>
          <w:rFonts w:ascii="Arial" w:eastAsia="Verdana" w:hAnsi="Arial" w:cs="Arial"/>
          <w:color w:val="000000"/>
          <w:sz w:val="24"/>
          <w:szCs w:val="24"/>
        </w:rPr>
        <w:t>s</w:t>
      </w:r>
      <w:r w:rsidRPr="002F749F">
        <w:rPr>
          <w:rFonts w:ascii="Arial" w:eastAsia="Verdana" w:hAnsi="Arial" w:cs="Arial"/>
          <w:color w:val="000000"/>
          <w:sz w:val="24"/>
          <w:szCs w:val="24"/>
        </w:rPr>
        <w:t>upport.</w:t>
      </w:r>
      <w:r>
        <w:rPr>
          <w:rFonts w:ascii="Verdana" w:eastAsia="Verdana" w:hAnsi="Verdana"/>
          <w:color w:val="000000"/>
          <w:sz w:val="16"/>
        </w:rPr>
        <w:t xml:space="preserve"> </w:t>
      </w:r>
    </w:p>
    <w:p w:rsidR="002F749F" w:rsidRDefault="002F749F" w:rsidP="002F749F">
      <w:pPr>
        <w:tabs>
          <w:tab w:val="left" w:pos="360"/>
          <w:tab w:val="left" w:pos="720"/>
        </w:tabs>
        <w:ind w:left="720" w:right="506"/>
        <w:textAlignment w:val="baseline"/>
        <w:rPr>
          <w:rFonts w:ascii="Verdana" w:eastAsia="Verdana" w:hAnsi="Verdana"/>
          <w:color w:val="000000"/>
          <w:sz w:val="16"/>
        </w:rPr>
      </w:pPr>
    </w:p>
    <w:p w:rsidR="00BA2110" w:rsidRPr="002F749F" w:rsidRDefault="00C23FB6" w:rsidP="002F749F">
      <w:pPr>
        <w:tabs>
          <w:tab w:val="left" w:pos="360"/>
          <w:tab w:val="left" w:pos="720"/>
        </w:tabs>
        <w:ind w:right="506"/>
        <w:textAlignment w:val="baseline"/>
        <w:rPr>
          <w:rFonts w:ascii="Arial" w:eastAsia="Verdana" w:hAnsi="Arial" w:cs="Arial"/>
          <w:color w:val="000000"/>
          <w:sz w:val="24"/>
          <w:szCs w:val="24"/>
        </w:rPr>
      </w:pPr>
      <w:r w:rsidRPr="002F749F">
        <w:rPr>
          <w:rFonts w:ascii="Arial" w:eastAsia="Verdana" w:hAnsi="Arial" w:cs="Arial"/>
          <w:color w:val="0000FF"/>
          <w:sz w:val="24"/>
          <w:szCs w:val="24"/>
          <w:u w:val="single"/>
        </w:rPr>
        <w:t xml:space="preserve">Public Health Unit Contacts – Ministry of Health </w:t>
      </w:r>
    </w:p>
    <w:p w:rsidR="00BA2110" w:rsidRDefault="00C23FB6">
      <w:pPr>
        <w:spacing w:before="199" w:line="178" w:lineRule="exact"/>
        <w:textAlignment w:val="baseline"/>
        <w:rPr>
          <w:rFonts w:ascii="Arial" w:eastAsia="Verdana" w:hAnsi="Arial" w:cs="Arial"/>
          <w:color w:val="000000"/>
          <w:sz w:val="24"/>
          <w:szCs w:val="24"/>
          <w:u w:val="single"/>
        </w:rPr>
      </w:pPr>
      <w:r w:rsidRPr="002F749F">
        <w:rPr>
          <w:rFonts w:ascii="Arial" w:eastAsia="Verdana" w:hAnsi="Arial" w:cs="Arial"/>
          <w:color w:val="0000FF"/>
          <w:sz w:val="24"/>
          <w:szCs w:val="24"/>
          <w:u w:val="single"/>
        </w:rPr>
        <w:t>Ministry of Education local contacts</w:t>
      </w:r>
      <w:r w:rsidRPr="002F749F">
        <w:rPr>
          <w:rFonts w:ascii="Arial" w:eastAsia="Verdana" w:hAnsi="Arial" w:cs="Arial"/>
          <w:color w:val="000000"/>
          <w:sz w:val="24"/>
          <w:szCs w:val="24"/>
          <w:u w:val="single"/>
        </w:rPr>
        <w:t xml:space="preserve"> </w:t>
      </w:r>
    </w:p>
    <w:p w:rsidR="002F749F" w:rsidRPr="002F749F" w:rsidRDefault="002F749F">
      <w:pPr>
        <w:spacing w:before="199" w:line="178" w:lineRule="exact"/>
        <w:textAlignment w:val="baseline"/>
        <w:rPr>
          <w:rFonts w:ascii="Arial" w:eastAsia="Verdana" w:hAnsi="Arial" w:cs="Arial"/>
          <w:color w:val="0000FF"/>
          <w:sz w:val="24"/>
          <w:szCs w:val="24"/>
          <w:u w:val="single"/>
        </w:rPr>
      </w:pPr>
    </w:p>
    <w:p w:rsidR="00BA2110" w:rsidRDefault="00C23FB6" w:rsidP="002F749F">
      <w:pPr>
        <w:pStyle w:val="Heading2"/>
      </w:pPr>
      <w:r>
        <w:lastRenderedPageBreak/>
        <w:t>Notifiable Diseases</w:t>
      </w:r>
    </w:p>
    <w:p w:rsidR="00BA2110" w:rsidRPr="002F749F" w:rsidRDefault="00C23FB6" w:rsidP="00E67F21">
      <w:pPr>
        <w:spacing w:line="288" w:lineRule="auto"/>
        <w:ind w:right="72"/>
        <w:textAlignment w:val="baseline"/>
        <w:rPr>
          <w:rFonts w:ascii="Arial" w:eastAsia="Verdana" w:hAnsi="Arial" w:cs="Arial"/>
          <w:color w:val="000000"/>
          <w:sz w:val="24"/>
          <w:szCs w:val="24"/>
        </w:rPr>
      </w:pPr>
      <w:r w:rsidRPr="002F749F">
        <w:rPr>
          <w:rFonts w:ascii="Arial" w:eastAsia="Verdana" w:hAnsi="Arial" w:cs="Arial"/>
          <w:color w:val="000000"/>
          <w:sz w:val="24"/>
          <w:szCs w:val="24"/>
        </w:rPr>
        <w:t>If a disease is classified as notifiable, this means health practitioners and laboratories are required to notify Medical Officers of Health of cases of a notifiable disease.</w:t>
      </w:r>
    </w:p>
    <w:p w:rsidR="002F749F" w:rsidRDefault="002F749F" w:rsidP="00E67F21">
      <w:pPr>
        <w:spacing w:line="288" w:lineRule="auto"/>
        <w:textAlignment w:val="baseline"/>
        <w:rPr>
          <w:rFonts w:ascii="Arial" w:eastAsia="Verdana" w:hAnsi="Arial" w:cs="Arial"/>
          <w:color w:val="000000"/>
          <w:spacing w:val="-5"/>
          <w:sz w:val="24"/>
          <w:szCs w:val="24"/>
        </w:rPr>
      </w:pPr>
    </w:p>
    <w:p w:rsidR="00BA2110" w:rsidRPr="00E67F21" w:rsidRDefault="00C23FB6" w:rsidP="00E67F21">
      <w:pPr>
        <w:spacing w:line="288" w:lineRule="auto"/>
        <w:textAlignment w:val="baseline"/>
        <w:rPr>
          <w:rFonts w:ascii="Arial" w:eastAsia="Verdana" w:hAnsi="Arial" w:cs="Arial"/>
          <w:color w:val="000000"/>
          <w:spacing w:val="-5"/>
          <w:sz w:val="24"/>
          <w:szCs w:val="24"/>
        </w:rPr>
      </w:pPr>
      <w:r w:rsidRPr="00E67F21">
        <w:rPr>
          <w:rFonts w:ascii="Arial" w:eastAsia="Verdana" w:hAnsi="Arial" w:cs="Arial"/>
          <w:color w:val="000000"/>
          <w:spacing w:val="-5"/>
          <w:sz w:val="24"/>
          <w:szCs w:val="24"/>
        </w:rPr>
        <w:t>Medical Officers of Health then have powers to manage the disease on a case-by-case basis, including the ability to:</w:t>
      </w:r>
    </w:p>
    <w:p w:rsidR="00BA2110" w:rsidRPr="00E67F21" w:rsidRDefault="00C23FB6" w:rsidP="00E67F21">
      <w:pPr>
        <w:numPr>
          <w:ilvl w:val="0"/>
          <w:numId w:val="1"/>
        </w:numPr>
        <w:tabs>
          <w:tab w:val="clear" w:pos="360"/>
          <w:tab w:val="left" w:pos="720"/>
        </w:tabs>
        <w:spacing w:line="288" w:lineRule="auto"/>
        <w:ind w:left="360"/>
        <w:textAlignment w:val="baseline"/>
        <w:rPr>
          <w:rFonts w:ascii="Arial" w:eastAsia="Verdana" w:hAnsi="Arial" w:cs="Arial"/>
          <w:color w:val="000000"/>
          <w:spacing w:val="-4"/>
          <w:sz w:val="24"/>
          <w:szCs w:val="24"/>
        </w:rPr>
      </w:pPr>
      <w:r w:rsidRPr="00E67F21">
        <w:rPr>
          <w:rFonts w:ascii="Arial" w:eastAsia="Verdana" w:hAnsi="Arial" w:cs="Arial"/>
          <w:color w:val="000000"/>
          <w:spacing w:val="-4"/>
          <w:sz w:val="24"/>
          <w:szCs w:val="24"/>
        </w:rPr>
        <w:t>formally initiate contact tracing of contacts of cases of coronavirus</w:t>
      </w:r>
    </w:p>
    <w:p w:rsidR="00BA2110" w:rsidRPr="00E67F21" w:rsidRDefault="00C23FB6" w:rsidP="00E67F21">
      <w:pPr>
        <w:numPr>
          <w:ilvl w:val="0"/>
          <w:numId w:val="1"/>
        </w:numPr>
        <w:tabs>
          <w:tab w:val="clear" w:pos="360"/>
          <w:tab w:val="left" w:pos="720"/>
        </w:tabs>
        <w:spacing w:line="288" w:lineRule="auto"/>
        <w:ind w:left="360"/>
        <w:textAlignment w:val="baseline"/>
        <w:rPr>
          <w:rFonts w:ascii="Arial" w:eastAsia="Verdana" w:hAnsi="Arial" w:cs="Arial"/>
          <w:color w:val="000000"/>
          <w:spacing w:val="-4"/>
          <w:sz w:val="24"/>
          <w:szCs w:val="24"/>
        </w:rPr>
      </w:pPr>
      <w:r w:rsidRPr="00E67F21">
        <w:rPr>
          <w:rFonts w:ascii="Arial" w:eastAsia="Verdana" w:hAnsi="Arial" w:cs="Arial"/>
          <w:color w:val="000000"/>
          <w:spacing w:val="-4"/>
          <w:sz w:val="24"/>
          <w:szCs w:val="24"/>
        </w:rPr>
        <w:t>issue mandatory directions such as restricting movement and travel</w:t>
      </w:r>
    </w:p>
    <w:p w:rsidR="00BA2110" w:rsidRPr="00E67F21" w:rsidRDefault="00C23FB6" w:rsidP="00E67F21">
      <w:pPr>
        <w:numPr>
          <w:ilvl w:val="0"/>
          <w:numId w:val="1"/>
        </w:numPr>
        <w:tabs>
          <w:tab w:val="clear" w:pos="360"/>
          <w:tab w:val="left" w:pos="720"/>
        </w:tabs>
        <w:spacing w:line="288" w:lineRule="auto"/>
        <w:ind w:left="360"/>
        <w:textAlignment w:val="baseline"/>
        <w:rPr>
          <w:rFonts w:ascii="Arial" w:eastAsia="Verdana" w:hAnsi="Arial" w:cs="Arial"/>
          <w:color w:val="000000"/>
          <w:spacing w:val="-4"/>
          <w:sz w:val="24"/>
          <w:szCs w:val="24"/>
        </w:rPr>
      </w:pPr>
      <w:r w:rsidRPr="00E67F21">
        <w:rPr>
          <w:rFonts w:ascii="Arial" w:eastAsia="Verdana" w:hAnsi="Arial" w:cs="Arial"/>
          <w:color w:val="000000"/>
          <w:spacing w:val="-4"/>
          <w:sz w:val="24"/>
          <w:szCs w:val="24"/>
        </w:rPr>
        <w:t>apply for court orders such as for treatment</w:t>
      </w:r>
    </w:p>
    <w:p w:rsidR="00BA2110" w:rsidRPr="002F749F" w:rsidRDefault="00C23FB6" w:rsidP="00E67F21">
      <w:pPr>
        <w:numPr>
          <w:ilvl w:val="0"/>
          <w:numId w:val="1"/>
        </w:numPr>
        <w:tabs>
          <w:tab w:val="clear" w:pos="360"/>
          <w:tab w:val="left" w:pos="720"/>
        </w:tabs>
        <w:spacing w:line="288" w:lineRule="auto"/>
        <w:ind w:left="360"/>
        <w:textAlignment w:val="baseline"/>
        <w:rPr>
          <w:rFonts w:ascii="Arial" w:eastAsia="Verdana" w:hAnsi="Arial" w:cs="Arial"/>
          <w:color w:val="000000"/>
          <w:spacing w:val="-4"/>
          <w:sz w:val="24"/>
          <w:szCs w:val="24"/>
        </w:rPr>
      </w:pPr>
      <w:r w:rsidRPr="00E67F21">
        <w:rPr>
          <w:rFonts w:ascii="Arial" w:eastAsia="Verdana" w:hAnsi="Arial" w:cs="Arial"/>
          <w:color w:val="000000"/>
          <w:spacing w:val="-4"/>
          <w:sz w:val="24"/>
          <w:szCs w:val="24"/>
        </w:rPr>
        <w:t>issue administrative 72-hour detention orders (urgent public health orders</w:t>
      </w:r>
      <w:r w:rsidRPr="002F749F">
        <w:rPr>
          <w:rFonts w:ascii="Arial" w:eastAsia="Verdana" w:hAnsi="Arial" w:cs="Arial"/>
          <w:color w:val="000000"/>
          <w:spacing w:val="-4"/>
          <w:sz w:val="24"/>
          <w:szCs w:val="24"/>
        </w:rPr>
        <w:t>).</w:t>
      </w:r>
    </w:p>
    <w:p w:rsidR="002F749F" w:rsidRDefault="002F749F" w:rsidP="00E67F21">
      <w:pPr>
        <w:spacing w:line="288" w:lineRule="auto"/>
        <w:ind w:right="216"/>
        <w:textAlignment w:val="baseline"/>
        <w:rPr>
          <w:rFonts w:ascii="Arial" w:eastAsia="Verdana" w:hAnsi="Arial" w:cs="Arial"/>
          <w:color w:val="000000"/>
          <w:sz w:val="24"/>
          <w:szCs w:val="24"/>
        </w:rPr>
      </w:pPr>
    </w:p>
    <w:p w:rsidR="00BA2110" w:rsidRPr="002F749F" w:rsidRDefault="00C23FB6" w:rsidP="00E67F21">
      <w:pPr>
        <w:spacing w:line="288" w:lineRule="auto"/>
        <w:ind w:right="216"/>
        <w:textAlignment w:val="baseline"/>
        <w:rPr>
          <w:rFonts w:ascii="Arial" w:eastAsia="Verdana" w:hAnsi="Arial" w:cs="Arial"/>
          <w:color w:val="000000"/>
          <w:sz w:val="24"/>
          <w:szCs w:val="24"/>
        </w:rPr>
      </w:pPr>
      <w:r w:rsidRPr="002F749F">
        <w:rPr>
          <w:rFonts w:ascii="Arial" w:eastAsia="Verdana" w:hAnsi="Arial" w:cs="Arial"/>
          <w:color w:val="000000"/>
          <w:sz w:val="24"/>
          <w:szCs w:val="24"/>
        </w:rPr>
        <w:t>Please contact your local District Health Board or the Medical Officer of Health if you believe one of your children, students or staff may have a communicable disease.</w:t>
      </w:r>
    </w:p>
    <w:p w:rsidR="002F749F" w:rsidRDefault="002F749F" w:rsidP="00E67F21">
      <w:pPr>
        <w:spacing w:line="288" w:lineRule="auto"/>
        <w:ind w:right="504"/>
        <w:textAlignment w:val="baseline"/>
        <w:rPr>
          <w:rFonts w:ascii="Arial" w:eastAsia="Verdana" w:hAnsi="Arial" w:cs="Arial"/>
          <w:color w:val="000000"/>
          <w:sz w:val="24"/>
          <w:szCs w:val="24"/>
        </w:rPr>
      </w:pPr>
    </w:p>
    <w:p w:rsidR="00BA2110" w:rsidRPr="002F749F" w:rsidRDefault="00C23FB6" w:rsidP="00E67F21">
      <w:pPr>
        <w:spacing w:line="288" w:lineRule="auto"/>
        <w:ind w:right="504"/>
        <w:textAlignment w:val="baseline"/>
        <w:rPr>
          <w:rFonts w:ascii="Arial" w:eastAsia="Verdana" w:hAnsi="Arial" w:cs="Arial"/>
          <w:color w:val="000000"/>
          <w:sz w:val="24"/>
          <w:szCs w:val="24"/>
        </w:rPr>
      </w:pPr>
      <w:r w:rsidRPr="002F749F">
        <w:rPr>
          <w:rFonts w:ascii="Arial" w:eastAsia="Verdana" w:hAnsi="Arial" w:cs="Arial"/>
          <w:color w:val="000000"/>
          <w:sz w:val="24"/>
          <w:szCs w:val="24"/>
        </w:rPr>
        <w:t>For school Principals, this is a requirement if you have precluded a student from attending school under Section 19 of the Education Act (see ‘Precluding students’ further below).</w:t>
      </w:r>
    </w:p>
    <w:p w:rsidR="002F749F" w:rsidRDefault="002F749F" w:rsidP="00E67F21">
      <w:pPr>
        <w:spacing w:line="288" w:lineRule="auto"/>
        <w:ind w:right="2016"/>
        <w:textAlignment w:val="baseline"/>
        <w:rPr>
          <w:rFonts w:ascii="Arial" w:eastAsia="Verdana" w:hAnsi="Arial" w:cs="Arial"/>
          <w:color w:val="000000"/>
          <w:sz w:val="24"/>
          <w:szCs w:val="24"/>
        </w:rPr>
      </w:pPr>
    </w:p>
    <w:p w:rsidR="002F749F" w:rsidRPr="002F749F" w:rsidRDefault="00C23FB6" w:rsidP="00E67F21">
      <w:pPr>
        <w:spacing w:line="288" w:lineRule="auto"/>
        <w:ind w:right="2016"/>
        <w:textAlignment w:val="baseline"/>
        <w:rPr>
          <w:rFonts w:ascii="Arial" w:eastAsia="Verdana" w:hAnsi="Arial" w:cs="Arial"/>
          <w:color w:val="000000"/>
          <w:sz w:val="24"/>
          <w:szCs w:val="24"/>
        </w:rPr>
      </w:pPr>
      <w:r w:rsidRPr="002F749F">
        <w:rPr>
          <w:rFonts w:ascii="Arial" w:eastAsia="Verdana" w:hAnsi="Arial" w:cs="Arial"/>
          <w:color w:val="000000"/>
          <w:sz w:val="24"/>
          <w:szCs w:val="24"/>
        </w:rPr>
        <w:lastRenderedPageBreak/>
        <w:t xml:space="preserve">If you have any further questions, please do get in touch with your local Ministry contact for support. </w:t>
      </w:r>
    </w:p>
    <w:p w:rsidR="00BA2110" w:rsidRPr="002F749F" w:rsidRDefault="00C23FB6">
      <w:pPr>
        <w:spacing w:line="382" w:lineRule="exact"/>
        <w:ind w:right="2016"/>
        <w:textAlignment w:val="baseline"/>
        <w:rPr>
          <w:rFonts w:ascii="Arial" w:eastAsia="Verdana" w:hAnsi="Arial" w:cs="Arial"/>
          <w:color w:val="000000"/>
          <w:sz w:val="24"/>
          <w:szCs w:val="24"/>
        </w:rPr>
      </w:pPr>
      <w:r w:rsidRPr="002F749F">
        <w:rPr>
          <w:rFonts w:ascii="Arial" w:eastAsia="Verdana" w:hAnsi="Arial" w:cs="Arial"/>
          <w:color w:val="0000FF"/>
          <w:sz w:val="24"/>
          <w:szCs w:val="24"/>
          <w:u w:val="single"/>
        </w:rPr>
        <w:t xml:space="preserve">Public Health Unit Contacts – Ministry of Health </w:t>
      </w:r>
    </w:p>
    <w:p w:rsidR="00BA2110" w:rsidRPr="002F749F" w:rsidRDefault="00C23FB6">
      <w:pPr>
        <w:spacing w:before="198" w:line="178" w:lineRule="exact"/>
        <w:textAlignment w:val="baseline"/>
        <w:rPr>
          <w:rFonts w:ascii="Arial" w:eastAsia="Verdana" w:hAnsi="Arial" w:cs="Arial"/>
          <w:color w:val="0000FF"/>
          <w:sz w:val="24"/>
          <w:szCs w:val="24"/>
          <w:u w:val="single"/>
        </w:rPr>
      </w:pPr>
      <w:r w:rsidRPr="002F749F">
        <w:rPr>
          <w:rFonts w:ascii="Arial" w:eastAsia="Verdana" w:hAnsi="Arial" w:cs="Arial"/>
          <w:color w:val="0000FF"/>
          <w:sz w:val="24"/>
          <w:szCs w:val="24"/>
          <w:u w:val="single"/>
        </w:rPr>
        <w:t>Ministry of Education local contacts</w:t>
      </w:r>
    </w:p>
    <w:p w:rsidR="00BA2110" w:rsidRDefault="00BA2110"/>
    <w:p w:rsidR="002F749F" w:rsidRDefault="002F749F"/>
    <w:p w:rsidR="00BA2110" w:rsidRDefault="00C23FB6" w:rsidP="002F749F">
      <w:pPr>
        <w:pStyle w:val="Heading2"/>
      </w:pPr>
      <w:r>
        <w:t>Symptoms of Notifiable Diseases</w:t>
      </w:r>
    </w:p>
    <w:p w:rsidR="00BA2110" w:rsidRPr="002F749F" w:rsidRDefault="00C23FB6" w:rsidP="00E67F21">
      <w:pPr>
        <w:spacing w:line="288" w:lineRule="auto"/>
        <w:ind w:right="72"/>
        <w:textAlignment w:val="baseline"/>
        <w:rPr>
          <w:rFonts w:ascii="Arial" w:eastAsia="Verdana" w:hAnsi="Arial" w:cs="Arial"/>
          <w:color w:val="000000"/>
          <w:sz w:val="24"/>
          <w:szCs w:val="24"/>
        </w:rPr>
      </w:pPr>
      <w:r w:rsidRPr="002F749F">
        <w:rPr>
          <w:rFonts w:ascii="Arial" w:eastAsia="Verdana" w:hAnsi="Arial" w:cs="Arial"/>
          <w:color w:val="000000"/>
          <w:sz w:val="24"/>
          <w:szCs w:val="24"/>
        </w:rPr>
        <w:t>There are a large number of illnesses classified as notifiable under the Health Act 1956. Included below are symptoms of some notifiable illnesses which have arisen in New Zealand recently:</w:t>
      </w:r>
    </w:p>
    <w:p w:rsidR="00BA2110" w:rsidRPr="002F749F" w:rsidRDefault="00C23FB6" w:rsidP="00E67F21">
      <w:pPr>
        <w:pStyle w:val="ListParagraph"/>
        <w:numPr>
          <w:ilvl w:val="0"/>
          <w:numId w:val="2"/>
        </w:numPr>
        <w:tabs>
          <w:tab w:val="left" w:pos="720"/>
        </w:tabs>
        <w:spacing w:line="288" w:lineRule="auto"/>
        <w:textAlignment w:val="baseline"/>
        <w:rPr>
          <w:rFonts w:ascii="Arial" w:eastAsia="Arial" w:hAnsi="Arial" w:cs="Arial"/>
          <w:color w:val="000000"/>
          <w:spacing w:val="-5"/>
          <w:sz w:val="24"/>
          <w:szCs w:val="24"/>
        </w:rPr>
      </w:pPr>
      <w:r w:rsidRPr="002F749F">
        <w:rPr>
          <w:rFonts w:ascii="Arial" w:eastAsia="Verdana" w:hAnsi="Arial" w:cs="Arial"/>
          <w:color w:val="000000"/>
          <w:spacing w:val="-5"/>
          <w:sz w:val="24"/>
          <w:szCs w:val="24"/>
        </w:rPr>
        <w:t>Influenza - fever, cough, sore throat, runny nose, muscle and or body ache, fatigue, headache, chest discomfort</w:t>
      </w:r>
    </w:p>
    <w:p w:rsidR="00BA2110" w:rsidRDefault="00C23FB6" w:rsidP="00E67F21">
      <w:pPr>
        <w:pStyle w:val="ListParagraph"/>
        <w:numPr>
          <w:ilvl w:val="0"/>
          <w:numId w:val="2"/>
        </w:numPr>
        <w:tabs>
          <w:tab w:val="left" w:pos="720"/>
        </w:tabs>
        <w:spacing w:line="288" w:lineRule="auto"/>
        <w:ind w:right="72"/>
        <w:textAlignment w:val="baseline"/>
        <w:rPr>
          <w:rFonts w:ascii="Arial" w:eastAsia="Verdana" w:hAnsi="Arial" w:cs="Arial"/>
          <w:color w:val="000000"/>
          <w:sz w:val="24"/>
          <w:szCs w:val="24"/>
        </w:rPr>
      </w:pPr>
      <w:r w:rsidRPr="002F749F">
        <w:rPr>
          <w:rFonts w:ascii="Arial" w:eastAsia="Verdana" w:hAnsi="Arial" w:cs="Arial"/>
          <w:color w:val="000000"/>
          <w:spacing w:val="-5"/>
          <w:sz w:val="24"/>
          <w:szCs w:val="24"/>
        </w:rPr>
        <w:t>Measles – first symptoms are a fever, cough, runny nose, sore and watery ‘pink’ eyes, sometimes small white spots</w:t>
      </w:r>
      <w:r w:rsidR="002F749F">
        <w:rPr>
          <w:rFonts w:ascii="Arial" w:eastAsia="Verdana" w:hAnsi="Arial" w:cs="Arial"/>
          <w:color w:val="000000"/>
          <w:spacing w:val="-5"/>
          <w:sz w:val="24"/>
          <w:szCs w:val="24"/>
        </w:rPr>
        <w:t xml:space="preserve"> </w:t>
      </w:r>
      <w:r w:rsidRPr="002F749F">
        <w:rPr>
          <w:rFonts w:ascii="Arial" w:eastAsia="Verdana" w:hAnsi="Arial" w:cs="Arial"/>
          <w:color w:val="000000"/>
          <w:sz w:val="24"/>
          <w:szCs w:val="24"/>
        </w:rPr>
        <w:t>on the back inner cheek of your mouth. Day 3 – 7 of illness - a blotchy rash which tends to start on your face, behind the ears, before moving over your head and down your body. The rash lasts for up to a week</w:t>
      </w:r>
    </w:p>
    <w:p w:rsidR="00BA2110" w:rsidRPr="002F749F" w:rsidRDefault="00C23FB6" w:rsidP="00E67F21">
      <w:pPr>
        <w:pStyle w:val="ListParagraph"/>
        <w:numPr>
          <w:ilvl w:val="0"/>
          <w:numId w:val="2"/>
        </w:numPr>
        <w:tabs>
          <w:tab w:val="left" w:pos="720"/>
        </w:tabs>
        <w:spacing w:line="288" w:lineRule="auto"/>
        <w:textAlignment w:val="baseline"/>
        <w:rPr>
          <w:rFonts w:ascii="Arial" w:eastAsia="Verdana" w:hAnsi="Arial" w:cs="Arial"/>
          <w:color w:val="000000"/>
          <w:spacing w:val="-5"/>
          <w:sz w:val="24"/>
          <w:szCs w:val="24"/>
        </w:rPr>
      </w:pPr>
      <w:r w:rsidRPr="002F749F">
        <w:rPr>
          <w:rFonts w:ascii="Arial" w:eastAsia="Verdana" w:hAnsi="Arial" w:cs="Arial"/>
          <w:color w:val="000000"/>
          <w:spacing w:val="-5"/>
          <w:sz w:val="24"/>
          <w:szCs w:val="24"/>
        </w:rPr>
        <w:t>Whooping cough - runny nose, sneezing, mild fever, cough, ‘whoop’ sound with each sharp intake of breath after</w:t>
      </w:r>
      <w:r w:rsidR="002F749F">
        <w:rPr>
          <w:rFonts w:ascii="Arial" w:eastAsia="Verdana" w:hAnsi="Arial" w:cs="Arial"/>
          <w:color w:val="000000"/>
          <w:spacing w:val="-5"/>
          <w:sz w:val="24"/>
          <w:szCs w:val="24"/>
        </w:rPr>
        <w:t xml:space="preserve"> </w:t>
      </w:r>
      <w:r w:rsidRPr="002F749F">
        <w:rPr>
          <w:rFonts w:ascii="Arial" w:eastAsia="Verdana" w:hAnsi="Arial" w:cs="Arial"/>
          <w:color w:val="000000"/>
          <w:spacing w:val="-5"/>
          <w:sz w:val="24"/>
          <w:szCs w:val="24"/>
        </w:rPr>
        <w:t>coughing, vomiting after coughing (especially in infants and young children), tiredness and redness of face</w:t>
      </w:r>
    </w:p>
    <w:p w:rsidR="00BA2110" w:rsidRDefault="00C23FB6" w:rsidP="00E67F21">
      <w:pPr>
        <w:pStyle w:val="ListParagraph"/>
        <w:numPr>
          <w:ilvl w:val="0"/>
          <w:numId w:val="2"/>
        </w:numPr>
        <w:tabs>
          <w:tab w:val="left" w:pos="720"/>
        </w:tabs>
        <w:spacing w:line="288" w:lineRule="auto"/>
        <w:textAlignment w:val="baseline"/>
        <w:rPr>
          <w:rFonts w:ascii="Arial" w:eastAsia="Verdana" w:hAnsi="Arial" w:cs="Arial"/>
          <w:color w:val="000000"/>
          <w:spacing w:val="-5"/>
          <w:sz w:val="24"/>
          <w:szCs w:val="24"/>
        </w:rPr>
      </w:pPr>
      <w:r w:rsidRPr="002F749F">
        <w:rPr>
          <w:rFonts w:ascii="Arial" w:eastAsia="Verdana" w:hAnsi="Arial" w:cs="Arial"/>
          <w:color w:val="000000"/>
          <w:spacing w:val="-6"/>
          <w:sz w:val="24"/>
          <w:szCs w:val="24"/>
        </w:rPr>
        <w:lastRenderedPageBreak/>
        <w:t>Novel coronavirus - fever, coughing, difficulty breathing (NB at the time of publication there were no confirmed cases</w:t>
      </w:r>
      <w:r w:rsidR="002F749F">
        <w:rPr>
          <w:rFonts w:ascii="Arial" w:eastAsia="Verdana" w:hAnsi="Arial" w:cs="Arial"/>
          <w:color w:val="000000"/>
          <w:spacing w:val="-6"/>
          <w:sz w:val="24"/>
          <w:szCs w:val="24"/>
        </w:rPr>
        <w:t xml:space="preserve"> </w:t>
      </w:r>
      <w:r w:rsidRPr="002F749F">
        <w:rPr>
          <w:rFonts w:ascii="Arial" w:eastAsia="Verdana" w:hAnsi="Arial" w:cs="Arial"/>
          <w:color w:val="000000"/>
          <w:spacing w:val="-5"/>
          <w:sz w:val="24"/>
          <w:szCs w:val="24"/>
        </w:rPr>
        <w:t>of the Novel coronavirus virus in New Zealand).</w:t>
      </w:r>
    </w:p>
    <w:p w:rsidR="00E67F21" w:rsidRPr="002F749F" w:rsidRDefault="00E67F21" w:rsidP="00E67F21">
      <w:pPr>
        <w:pStyle w:val="ListParagraph"/>
        <w:tabs>
          <w:tab w:val="left" w:pos="720"/>
        </w:tabs>
        <w:textAlignment w:val="baseline"/>
        <w:rPr>
          <w:rFonts w:ascii="Arial" w:eastAsia="Verdana" w:hAnsi="Arial" w:cs="Arial"/>
          <w:color w:val="000000"/>
          <w:spacing w:val="-5"/>
          <w:sz w:val="24"/>
          <w:szCs w:val="24"/>
        </w:rPr>
      </w:pPr>
    </w:p>
    <w:p w:rsidR="00BA2110" w:rsidRDefault="00E67F21" w:rsidP="002F749F">
      <w:pPr>
        <w:pStyle w:val="Heading2"/>
      </w:pPr>
      <w:r>
        <w:t>For Schools</w:t>
      </w:r>
    </w:p>
    <w:p w:rsidR="00BA2110" w:rsidRPr="002F749F" w:rsidRDefault="00C23FB6" w:rsidP="00E67F21">
      <w:pPr>
        <w:spacing w:line="288" w:lineRule="auto"/>
        <w:ind w:right="216"/>
        <w:textAlignment w:val="baseline"/>
        <w:rPr>
          <w:rFonts w:ascii="Arial" w:eastAsia="Verdana" w:hAnsi="Arial" w:cs="Arial"/>
          <w:color w:val="000000"/>
          <w:sz w:val="24"/>
          <w:szCs w:val="24"/>
        </w:rPr>
      </w:pPr>
      <w:r w:rsidRPr="002F749F">
        <w:rPr>
          <w:rFonts w:ascii="Arial" w:eastAsia="Verdana" w:hAnsi="Arial" w:cs="Arial"/>
          <w:color w:val="000000"/>
          <w:sz w:val="24"/>
          <w:szCs w:val="24"/>
        </w:rPr>
        <w:t>Encourage all staff and students who are feeling ill to not attend school. This is usual practice and will align with your health and safety policies and/or school policies.</w:t>
      </w:r>
    </w:p>
    <w:p w:rsidR="002F749F" w:rsidRDefault="002F749F" w:rsidP="00E67F21">
      <w:pPr>
        <w:spacing w:line="288" w:lineRule="auto"/>
        <w:ind w:right="432"/>
        <w:textAlignment w:val="baseline"/>
        <w:rPr>
          <w:rFonts w:ascii="Arial" w:eastAsia="Verdana" w:hAnsi="Arial" w:cs="Arial"/>
          <w:color w:val="000000"/>
          <w:sz w:val="24"/>
          <w:szCs w:val="24"/>
        </w:rPr>
      </w:pPr>
    </w:p>
    <w:p w:rsidR="00BA2110" w:rsidRPr="002F749F" w:rsidRDefault="00C23FB6" w:rsidP="00E67F21">
      <w:pPr>
        <w:spacing w:line="288" w:lineRule="auto"/>
        <w:ind w:right="432"/>
        <w:textAlignment w:val="baseline"/>
        <w:rPr>
          <w:rFonts w:ascii="Arial" w:eastAsia="Verdana" w:hAnsi="Arial" w:cs="Arial"/>
          <w:color w:val="000000"/>
          <w:sz w:val="24"/>
          <w:szCs w:val="24"/>
        </w:rPr>
      </w:pPr>
      <w:r w:rsidRPr="002F749F">
        <w:rPr>
          <w:rFonts w:ascii="Arial" w:eastAsia="Verdana" w:hAnsi="Arial" w:cs="Arial"/>
          <w:color w:val="000000"/>
          <w:sz w:val="24"/>
          <w:szCs w:val="24"/>
        </w:rPr>
        <w:t>Please go to the Ministry of Health website for the latest advice from health regarding the COVID-19 (Novel coronavirus), including for individuals needing to undertake a 14 day stay away period.</w:t>
      </w:r>
    </w:p>
    <w:p w:rsidR="00BA2110" w:rsidRPr="002F749F" w:rsidRDefault="00C23FB6">
      <w:pPr>
        <w:spacing w:before="197" w:line="183" w:lineRule="exact"/>
        <w:textAlignment w:val="baseline"/>
        <w:rPr>
          <w:rFonts w:ascii="Arial" w:eastAsia="Verdana" w:hAnsi="Arial" w:cs="Arial"/>
          <w:color w:val="0000FF"/>
          <w:spacing w:val="-5"/>
          <w:sz w:val="24"/>
          <w:szCs w:val="24"/>
          <w:u w:val="single"/>
        </w:rPr>
      </w:pPr>
      <w:r w:rsidRPr="002F749F">
        <w:rPr>
          <w:rFonts w:ascii="Arial" w:eastAsia="Verdana" w:hAnsi="Arial" w:cs="Arial"/>
          <w:color w:val="0000FF"/>
          <w:spacing w:val="-5"/>
          <w:sz w:val="24"/>
          <w:szCs w:val="24"/>
          <w:u w:val="single"/>
        </w:rPr>
        <w:t>Coronavirus COVID-19 - Ministry of Health website</w:t>
      </w:r>
    </w:p>
    <w:p w:rsidR="002F749F" w:rsidRDefault="002F749F" w:rsidP="002F749F">
      <w:pPr>
        <w:pStyle w:val="Heading2"/>
        <w:rPr>
          <w:sz w:val="28"/>
        </w:rPr>
      </w:pPr>
    </w:p>
    <w:p w:rsidR="00BA2110" w:rsidRDefault="00E67F21" w:rsidP="002F749F">
      <w:pPr>
        <w:pStyle w:val="Heading2"/>
        <w:rPr>
          <w:sz w:val="28"/>
        </w:rPr>
      </w:pPr>
      <w:r>
        <w:rPr>
          <w:sz w:val="28"/>
        </w:rPr>
        <w:t>Precluding Students</w:t>
      </w:r>
    </w:p>
    <w:p w:rsidR="00BA2110" w:rsidRPr="002F749F" w:rsidRDefault="00C23FB6" w:rsidP="00E67F21">
      <w:pPr>
        <w:spacing w:line="288" w:lineRule="auto"/>
        <w:ind w:right="72"/>
        <w:textAlignment w:val="baseline"/>
        <w:rPr>
          <w:rFonts w:ascii="Arial" w:eastAsia="Verdana" w:hAnsi="Arial" w:cs="Arial"/>
          <w:color w:val="000000"/>
          <w:sz w:val="24"/>
          <w:szCs w:val="24"/>
        </w:rPr>
      </w:pPr>
      <w:r w:rsidRPr="002F749F">
        <w:rPr>
          <w:rFonts w:ascii="Arial" w:eastAsia="Verdana" w:hAnsi="Arial" w:cs="Arial"/>
          <w:color w:val="000000"/>
          <w:sz w:val="24"/>
          <w:szCs w:val="24"/>
        </w:rPr>
        <w:t xml:space="preserve">In addition to the above, the Principal of a </w:t>
      </w:r>
      <w:r w:rsidRPr="00E67F21">
        <w:rPr>
          <w:rFonts w:ascii="Arial" w:eastAsia="Verdana" w:hAnsi="Arial" w:cs="Arial"/>
          <w:color w:val="000000"/>
          <w:sz w:val="24"/>
          <w:szCs w:val="24"/>
          <w:u w:val="single"/>
        </w:rPr>
        <w:t>state school</w:t>
      </w:r>
      <w:r w:rsidRPr="002F749F">
        <w:rPr>
          <w:rFonts w:ascii="Arial" w:eastAsia="Verdana" w:hAnsi="Arial" w:cs="Arial"/>
          <w:color w:val="000000"/>
          <w:sz w:val="24"/>
          <w:szCs w:val="24"/>
          <w:u w:val="single"/>
        </w:rPr>
        <w:t xml:space="preserve">  </w:t>
      </w:r>
      <w:r w:rsidRPr="002F749F">
        <w:rPr>
          <w:rFonts w:ascii="Arial" w:eastAsia="Verdana" w:hAnsi="Arial" w:cs="Arial"/>
          <w:color w:val="000000"/>
          <w:sz w:val="24"/>
          <w:szCs w:val="24"/>
        </w:rPr>
        <w:t>can preclude a student who they believe on reasonable grounds may have a communicable disease (Section 19 Education Act). The student has to stay away for the infectious period of the specific disease.</w:t>
      </w:r>
    </w:p>
    <w:p w:rsidR="00C23FB6" w:rsidRDefault="00C23FB6" w:rsidP="00E67F21">
      <w:pPr>
        <w:spacing w:line="288" w:lineRule="auto"/>
        <w:ind w:right="72"/>
        <w:textAlignment w:val="baseline"/>
        <w:rPr>
          <w:rFonts w:ascii="Arial" w:eastAsia="Verdana" w:hAnsi="Arial" w:cs="Arial"/>
          <w:color w:val="000000"/>
          <w:sz w:val="24"/>
          <w:szCs w:val="24"/>
        </w:rPr>
      </w:pPr>
    </w:p>
    <w:p w:rsidR="00BA2110" w:rsidRPr="002F749F" w:rsidRDefault="00C23FB6" w:rsidP="00E67F21">
      <w:pPr>
        <w:spacing w:line="288" w:lineRule="auto"/>
        <w:ind w:right="72"/>
        <w:textAlignment w:val="baseline"/>
        <w:rPr>
          <w:rFonts w:ascii="Arial" w:eastAsia="Verdana" w:hAnsi="Arial" w:cs="Arial"/>
          <w:color w:val="000000"/>
          <w:sz w:val="24"/>
          <w:szCs w:val="24"/>
        </w:rPr>
      </w:pPr>
      <w:r w:rsidRPr="002F749F">
        <w:rPr>
          <w:rFonts w:ascii="Arial" w:eastAsia="Verdana" w:hAnsi="Arial" w:cs="Arial"/>
          <w:color w:val="000000"/>
          <w:sz w:val="24"/>
          <w:szCs w:val="24"/>
        </w:rPr>
        <w:t xml:space="preserve">For private schools, Section 19 of the Education Act does not apply. Principals can request that a student or staff member with a communicable disease or is </w:t>
      </w:r>
      <w:r w:rsidRPr="002F749F">
        <w:rPr>
          <w:rFonts w:ascii="Arial" w:eastAsia="Verdana" w:hAnsi="Arial" w:cs="Arial"/>
          <w:color w:val="000000"/>
          <w:sz w:val="24"/>
          <w:szCs w:val="24"/>
        </w:rPr>
        <w:lastRenderedPageBreak/>
        <w:t>suspected of having a communicable disease, does not attend.</w:t>
      </w:r>
    </w:p>
    <w:p w:rsidR="00C23FB6" w:rsidRDefault="00C23FB6" w:rsidP="00E67F21">
      <w:pPr>
        <w:spacing w:line="288" w:lineRule="auto"/>
        <w:ind w:right="360"/>
        <w:textAlignment w:val="baseline"/>
        <w:rPr>
          <w:rFonts w:ascii="Arial" w:eastAsia="Verdana" w:hAnsi="Arial" w:cs="Arial"/>
          <w:color w:val="000000"/>
          <w:sz w:val="24"/>
          <w:szCs w:val="24"/>
        </w:rPr>
      </w:pPr>
    </w:p>
    <w:p w:rsidR="00BA2110" w:rsidRPr="002F749F" w:rsidRDefault="00C23FB6" w:rsidP="00E67F21">
      <w:pPr>
        <w:spacing w:line="288" w:lineRule="auto"/>
        <w:ind w:right="360"/>
        <w:textAlignment w:val="baseline"/>
        <w:rPr>
          <w:rFonts w:ascii="Arial" w:eastAsia="Verdana" w:hAnsi="Arial" w:cs="Arial"/>
          <w:color w:val="000000"/>
          <w:sz w:val="24"/>
          <w:szCs w:val="24"/>
        </w:rPr>
      </w:pPr>
      <w:r w:rsidRPr="002F749F">
        <w:rPr>
          <w:rFonts w:ascii="Arial" w:eastAsia="Verdana" w:hAnsi="Arial" w:cs="Arial"/>
          <w:color w:val="000000"/>
          <w:sz w:val="24"/>
          <w:szCs w:val="24"/>
        </w:rPr>
        <w:t>For both state schools and private schools, if the person doesn’t comply, Principals can ask the Medical Officer of Health at their local Public Health Service for support, which could include a direction under the Health Act.</w:t>
      </w:r>
    </w:p>
    <w:p w:rsidR="00C23FB6" w:rsidRDefault="00C23FB6" w:rsidP="00E67F21">
      <w:pPr>
        <w:spacing w:line="288" w:lineRule="auto"/>
        <w:ind w:right="72"/>
        <w:textAlignment w:val="baseline"/>
        <w:rPr>
          <w:rFonts w:ascii="Arial" w:eastAsia="Verdana" w:hAnsi="Arial" w:cs="Arial"/>
          <w:color w:val="000000"/>
          <w:spacing w:val="-6"/>
          <w:sz w:val="24"/>
          <w:szCs w:val="24"/>
        </w:rPr>
      </w:pPr>
    </w:p>
    <w:p w:rsidR="00BA2110" w:rsidRPr="002F749F" w:rsidRDefault="00C23FB6" w:rsidP="00E67F21">
      <w:pPr>
        <w:spacing w:line="288" w:lineRule="auto"/>
        <w:ind w:right="72"/>
        <w:textAlignment w:val="baseline"/>
        <w:rPr>
          <w:rFonts w:ascii="Arial" w:eastAsia="Verdana" w:hAnsi="Arial" w:cs="Arial"/>
          <w:color w:val="000000"/>
          <w:spacing w:val="-6"/>
          <w:sz w:val="24"/>
          <w:szCs w:val="24"/>
        </w:rPr>
      </w:pPr>
      <w:r w:rsidRPr="002F749F">
        <w:rPr>
          <w:rFonts w:ascii="Arial" w:eastAsia="Verdana" w:hAnsi="Arial" w:cs="Arial"/>
          <w:color w:val="000000"/>
          <w:spacing w:val="-6"/>
          <w:sz w:val="24"/>
          <w:szCs w:val="24"/>
        </w:rPr>
        <w:t>Principals are not medical experts and won’t have the ability to determine if the signs of illness presented in staff and students is influenza, early stages of measles, the Novel coronavirus or some other illness which has similar symptoms.</w:t>
      </w:r>
    </w:p>
    <w:p w:rsidR="00C23FB6" w:rsidRDefault="00C23FB6" w:rsidP="00E67F21">
      <w:pPr>
        <w:spacing w:line="288" w:lineRule="auto"/>
        <w:ind w:right="216"/>
        <w:textAlignment w:val="baseline"/>
        <w:rPr>
          <w:rFonts w:ascii="Arial" w:eastAsia="Verdana" w:hAnsi="Arial" w:cs="Arial"/>
          <w:color w:val="000000"/>
          <w:spacing w:val="-6"/>
          <w:sz w:val="24"/>
          <w:szCs w:val="24"/>
        </w:rPr>
      </w:pPr>
    </w:p>
    <w:p w:rsidR="00BA2110" w:rsidRPr="002F749F" w:rsidRDefault="00C23FB6" w:rsidP="00E67F21">
      <w:pPr>
        <w:spacing w:line="288" w:lineRule="auto"/>
        <w:ind w:right="216"/>
        <w:textAlignment w:val="baseline"/>
        <w:rPr>
          <w:rFonts w:ascii="Arial" w:eastAsia="Verdana" w:hAnsi="Arial" w:cs="Arial"/>
          <w:color w:val="000000"/>
          <w:spacing w:val="-6"/>
          <w:sz w:val="24"/>
          <w:szCs w:val="24"/>
        </w:rPr>
      </w:pPr>
      <w:r w:rsidRPr="002F749F">
        <w:rPr>
          <w:rFonts w:ascii="Arial" w:eastAsia="Verdana" w:hAnsi="Arial" w:cs="Arial"/>
          <w:color w:val="000000"/>
          <w:spacing w:val="-6"/>
          <w:sz w:val="24"/>
          <w:szCs w:val="24"/>
        </w:rPr>
        <w:t>Therefore the presenting symptoms along with any relevant information such as close contact with someone diagnosed with illness or recently travelling in a region which is known to carry risk of infection, will inform the principal’s decision about the application of Section 19.</w:t>
      </w:r>
    </w:p>
    <w:p w:rsidR="00C23FB6" w:rsidRDefault="00C23FB6" w:rsidP="00E67F21">
      <w:pPr>
        <w:spacing w:line="288" w:lineRule="auto"/>
        <w:ind w:right="144"/>
        <w:textAlignment w:val="baseline"/>
        <w:rPr>
          <w:rFonts w:ascii="Arial" w:eastAsia="Verdana" w:hAnsi="Arial" w:cs="Arial"/>
          <w:color w:val="000000"/>
          <w:sz w:val="24"/>
          <w:szCs w:val="24"/>
        </w:rPr>
      </w:pPr>
    </w:p>
    <w:p w:rsidR="00BA2110" w:rsidRPr="002F749F" w:rsidRDefault="00C23FB6" w:rsidP="00E67F21">
      <w:pPr>
        <w:spacing w:line="288" w:lineRule="auto"/>
        <w:ind w:right="144"/>
        <w:textAlignment w:val="baseline"/>
        <w:rPr>
          <w:rFonts w:ascii="Arial" w:eastAsia="Verdana" w:hAnsi="Arial" w:cs="Arial"/>
          <w:color w:val="000000"/>
          <w:sz w:val="24"/>
          <w:szCs w:val="24"/>
        </w:rPr>
      </w:pPr>
      <w:r w:rsidRPr="002F749F">
        <w:rPr>
          <w:rFonts w:ascii="Arial" w:eastAsia="Verdana" w:hAnsi="Arial" w:cs="Arial"/>
          <w:color w:val="000000"/>
          <w:sz w:val="24"/>
          <w:szCs w:val="24"/>
        </w:rPr>
        <w:t>The principal must inform the Medical Officer of Health, the student’s parents and the School Board that they have taken this action.</w:t>
      </w:r>
    </w:p>
    <w:p w:rsidR="002F749F" w:rsidRPr="002F749F" w:rsidRDefault="00C23FB6" w:rsidP="00E67F21">
      <w:pPr>
        <w:spacing w:line="288" w:lineRule="auto"/>
        <w:ind w:right="81"/>
        <w:textAlignment w:val="baseline"/>
        <w:rPr>
          <w:rFonts w:ascii="Arial" w:eastAsia="Verdana" w:hAnsi="Arial" w:cs="Arial"/>
          <w:color w:val="000000"/>
          <w:sz w:val="24"/>
          <w:szCs w:val="24"/>
        </w:rPr>
      </w:pPr>
      <w:r w:rsidRPr="002F749F">
        <w:rPr>
          <w:rFonts w:ascii="Arial" w:eastAsia="Verdana" w:hAnsi="Arial" w:cs="Arial"/>
          <w:color w:val="000000"/>
          <w:sz w:val="24"/>
          <w:szCs w:val="24"/>
        </w:rPr>
        <w:t xml:space="preserve">If you have any further questions, please do get in touch with your local Ministry contact for </w:t>
      </w:r>
      <w:r w:rsidR="002F749F" w:rsidRPr="002F749F">
        <w:rPr>
          <w:rFonts w:ascii="Arial" w:eastAsia="Verdana" w:hAnsi="Arial" w:cs="Arial"/>
          <w:color w:val="000000"/>
          <w:sz w:val="24"/>
          <w:szCs w:val="24"/>
        </w:rPr>
        <w:t>s</w:t>
      </w:r>
      <w:r w:rsidRPr="002F749F">
        <w:rPr>
          <w:rFonts w:ascii="Arial" w:eastAsia="Verdana" w:hAnsi="Arial" w:cs="Arial"/>
          <w:color w:val="000000"/>
          <w:sz w:val="24"/>
          <w:szCs w:val="24"/>
        </w:rPr>
        <w:t xml:space="preserve">upport. </w:t>
      </w:r>
    </w:p>
    <w:p w:rsidR="00BA2110" w:rsidRPr="00C23FB6" w:rsidRDefault="00C23FB6" w:rsidP="002F749F">
      <w:pPr>
        <w:spacing w:before="8" w:line="379" w:lineRule="exact"/>
        <w:ind w:right="81"/>
        <w:textAlignment w:val="baseline"/>
        <w:rPr>
          <w:rFonts w:ascii="Arial" w:eastAsia="Verdana" w:hAnsi="Arial" w:cs="Arial"/>
          <w:color w:val="000000"/>
          <w:sz w:val="24"/>
          <w:szCs w:val="24"/>
        </w:rPr>
      </w:pPr>
      <w:r w:rsidRPr="00C23FB6">
        <w:rPr>
          <w:rFonts w:ascii="Arial" w:eastAsia="Verdana" w:hAnsi="Arial" w:cs="Arial"/>
          <w:color w:val="0000FF"/>
          <w:sz w:val="24"/>
          <w:szCs w:val="24"/>
          <w:u w:val="single"/>
        </w:rPr>
        <w:t xml:space="preserve">Public Health Unit Contacts – Ministry of Health </w:t>
      </w:r>
    </w:p>
    <w:p w:rsidR="00BA2110" w:rsidRPr="00C23FB6" w:rsidRDefault="00C23FB6">
      <w:pPr>
        <w:spacing w:before="195" w:line="183" w:lineRule="exact"/>
        <w:textAlignment w:val="baseline"/>
        <w:rPr>
          <w:rFonts w:ascii="Arial" w:eastAsia="Verdana" w:hAnsi="Arial" w:cs="Arial"/>
          <w:color w:val="0000FF"/>
          <w:spacing w:val="-4"/>
          <w:sz w:val="24"/>
          <w:szCs w:val="24"/>
          <w:u w:val="single"/>
        </w:rPr>
      </w:pPr>
      <w:r w:rsidRPr="00C23FB6">
        <w:rPr>
          <w:rFonts w:ascii="Arial" w:eastAsia="Verdana" w:hAnsi="Arial" w:cs="Arial"/>
          <w:color w:val="0000FF"/>
          <w:spacing w:val="-4"/>
          <w:sz w:val="24"/>
          <w:szCs w:val="24"/>
          <w:u w:val="single"/>
        </w:rPr>
        <w:t>Ministry of Education local contacts</w:t>
      </w:r>
      <w:r w:rsidRPr="00C23FB6">
        <w:rPr>
          <w:rFonts w:ascii="Arial" w:eastAsia="Verdana" w:hAnsi="Arial" w:cs="Arial"/>
          <w:color w:val="000000"/>
          <w:spacing w:val="-4"/>
          <w:sz w:val="24"/>
          <w:szCs w:val="24"/>
          <w:u w:val="single"/>
        </w:rPr>
        <w:t xml:space="preserve"> </w:t>
      </w:r>
    </w:p>
    <w:p w:rsidR="00C23FB6" w:rsidRDefault="00C23FB6" w:rsidP="002F749F">
      <w:pPr>
        <w:pStyle w:val="Heading2"/>
      </w:pPr>
    </w:p>
    <w:p w:rsidR="00BA2110" w:rsidRDefault="00E67F21" w:rsidP="002F749F">
      <w:pPr>
        <w:pStyle w:val="Heading2"/>
      </w:pPr>
      <w:r>
        <w:t>For Early Learning Services</w:t>
      </w:r>
    </w:p>
    <w:p w:rsidR="00BA2110" w:rsidRPr="00E67F21" w:rsidRDefault="00C23FB6" w:rsidP="00E67F21">
      <w:pPr>
        <w:spacing w:line="288" w:lineRule="auto"/>
        <w:ind w:right="144"/>
        <w:textAlignment w:val="baseline"/>
        <w:rPr>
          <w:rFonts w:ascii="Arial" w:eastAsia="Verdana" w:hAnsi="Arial" w:cs="Arial"/>
          <w:color w:val="000000"/>
          <w:sz w:val="24"/>
          <w:szCs w:val="24"/>
        </w:rPr>
      </w:pPr>
      <w:r w:rsidRPr="00E67F21">
        <w:rPr>
          <w:rFonts w:ascii="Arial" w:eastAsia="Verdana" w:hAnsi="Arial" w:cs="Arial"/>
          <w:color w:val="000000"/>
          <w:sz w:val="24"/>
          <w:szCs w:val="24"/>
        </w:rPr>
        <w:t>Encourage all staff who are feeling ill to not attend, and advise all parents and caregivers to not send their children if they are showing signs of illness. This is usual practice and will align with your health and safety policies.</w:t>
      </w:r>
    </w:p>
    <w:p w:rsidR="00E67F21" w:rsidRDefault="00E67F21" w:rsidP="00E67F21">
      <w:pPr>
        <w:spacing w:line="288" w:lineRule="auto"/>
        <w:ind w:right="432"/>
        <w:textAlignment w:val="baseline"/>
        <w:rPr>
          <w:rFonts w:ascii="Arial" w:eastAsia="Verdana" w:hAnsi="Arial" w:cs="Arial"/>
          <w:color w:val="000000"/>
          <w:sz w:val="24"/>
          <w:szCs w:val="24"/>
        </w:rPr>
      </w:pPr>
    </w:p>
    <w:p w:rsidR="00BA2110" w:rsidRPr="00E67F21" w:rsidRDefault="00C23FB6" w:rsidP="00E67F21">
      <w:pPr>
        <w:spacing w:line="288" w:lineRule="auto"/>
        <w:ind w:right="432"/>
        <w:textAlignment w:val="baseline"/>
        <w:rPr>
          <w:rFonts w:ascii="Arial" w:eastAsia="Verdana" w:hAnsi="Arial" w:cs="Arial"/>
          <w:color w:val="000000"/>
          <w:sz w:val="24"/>
          <w:szCs w:val="24"/>
        </w:rPr>
      </w:pPr>
      <w:r w:rsidRPr="00E67F21">
        <w:rPr>
          <w:rFonts w:ascii="Arial" w:eastAsia="Verdana" w:hAnsi="Arial" w:cs="Arial"/>
          <w:color w:val="000000"/>
          <w:sz w:val="24"/>
          <w:szCs w:val="24"/>
        </w:rPr>
        <w:t>Please go to the Ministry of Health website for the latest advice from health regarding the COVID-19 (Novel coronavirus), including for individuals needing to undertake a 14 day stay away period:</w:t>
      </w:r>
    </w:p>
    <w:p w:rsidR="00E67F21" w:rsidRDefault="00E67F21" w:rsidP="00E67F21">
      <w:pPr>
        <w:textAlignment w:val="baseline"/>
        <w:rPr>
          <w:rFonts w:ascii="Arial" w:eastAsia="Verdana" w:hAnsi="Arial" w:cs="Arial"/>
          <w:color w:val="0000FF"/>
          <w:spacing w:val="-5"/>
          <w:sz w:val="24"/>
          <w:szCs w:val="24"/>
          <w:u w:val="single"/>
        </w:rPr>
      </w:pPr>
    </w:p>
    <w:p w:rsidR="00BA2110" w:rsidRPr="00E67F21" w:rsidRDefault="00C23FB6" w:rsidP="00E67F21">
      <w:pPr>
        <w:textAlignment w:val="baseline"/>
        <w:rPr>
          <w:rFonts w:ascii="Arial" w:eastAsia="Verdana" w:hAnsi="Arial" w:cs="Arial"/>
          <w:color w:val="0000FF"/>
          <w:spacing w:val="-5"/>
          <w:sz w:val="24"/>
          <w:szCs w:val="24"/>
          <w:u w:val="single"/>
        </w:rPr>
      </w:pPr>
      <w:r w:rsidRPr="00E67F21">
        <w:rPr>
          <w:rFonts w:ascii="Arial" w:eastAsia="Verdana" w:hAnsi="Arial" w:cs="Arial"/>
          <w:color w:val="0000FF"/>
          <w:spacing w:val="-5"/>
          <w:sz w:val="24"/>
          <w:szCs w:val="24"/>
          <w:u w:val="single"/>
        </w:rPr>
        <w:t>Coronavirus COVID-19 - Ministry of Health website</w:t>
      </w:r>
    </w:p>
    <w:p w:rsidR="00E67F21" w:rsidRDefault="00E67F21" w:rsidP="00E67F21">
      <w:pPr>
        <w:ind w:right="144"/>
        <w:textAlignment w:val="baseline"/>
        <w:rPr>
          <w:rFonts w:ascii="Arial" w:eastAsia="Verdana" w:hAnsi="Arial" w:cs="Arial"/>
          <w:color w:val="000000"/>
          <w:sz w:val="24"/>
          <w:szCs w:val="24"/>
        </w:rPr>
      </w:pPr>
    </w:p>
    <w:p w:rsidR="00BA2110" w:rsidRPr="00E67F21" w:rsidRDefault="00C23FB6" w:rsidP="00E67F21">
      <w:pPr>
        <w:spacing w:line="288" w:lineRule="auto"/>
        <w:ind w:right="144"/>
        <w:textAlignment w:val="baseline"/>
        <w:rPr>
          <w:rFonts w:ascii="Arial" w:eastAsia="Verdana" w:hAnsi="Arial" w:cs="Arial"/>
          <w:color w:val="000000"/>
          <w:sz w:val="24"/>
          <w:szCs w:val="24"/>
        </w:rPr>
      </w:pPr>
      <w:r w:rsidRPr="00E67F21">
        <w:rPr>
          <w:rFonts w:ascii="Arial" w:eastAsia="Verdana" w:hAnsi="Arial" w:cs="Arial"/>
          <w:color w:val="000000"/>
          <w:sz w:val="24"/>
          <w:szCs w:val="24"/>
        </w:rPr>
        <w:t>Early learning service providers should act immediately if there is a suspected case of an infectious or contagious disease. An outbreak does not need to be declared by health authorities for this action to occur. Contact your local Public Health Unit for advice.</w:t>
      </w:r>
    </w:p>
    <w:p w:rsidR="00BA2110" w:rsidRPr="00E67F21" w:rsidRDefault="00C23FB6" w:rsidP="00E67F21">
      <w:pPr>
        <w:spacing w:line="288" w:lineRule="auto"/>
        <w:ind w:right="576"/>
        <w:textAlignment w:val="baseline"/>
        <w:rPr>
          <w:rFonts w:ascii="Arial" w:eastAsia="Verdana" w:hAnsi="Arial" w:cs="Arial"/>
          <w:color w:val="000000"/>
          <w:spacing w:val="-6"/>
          <w:sz w:val="24"/>
          <w:szCs w:val="24"/>
        </w:rPr>
      </w:pPr>
      <w:r w:rsidRPr="00E67F21">
        <w:rPr>
          <w:rFonts w:ascii="Arial" w:eastAsia="Verdana" w:hAnsi="Arial" w:cs="Arial"/>
          <w:color w:val="000000"/>
          <w:spacing w:val="-6"/>
          <w:sz w:val="24"/>
          <w:szCs w:val="24"/>
        </w:rPr>
        <w:t>If an early learning service provider or home-based educator has reasonable grounds to believe that any person has an infectious or contagious disease or condition, then they must exclude that person from the service and from coming into contact with children. This is required by Regulation 57 of the Education (Early Childhood Services) Regulations 2008.</w:t>
      </w:r>
    </w:p>
    <w:p w:rsidR="00E67F21" w:rsidRDefault="00E67F21" w:rsidP="00E67F21">
      <w:pPr>
        <w:spacing w:line="288" w:lineRule="auto"/>
        <w:ind w:right="216"/>
        <w:textAlignment w:val="baseline"/>
        <w:rPr>
          <w:rFonts w:ascii="Arial" w:eastAsia="Verdana" w:hAnsi="Arial" w:cs="Arial"/>
          <w:color w:val="000000"/>
          <w:sz w:val="24"/>
          <w:szCs w:val="24"/>
        </w:rPr>
      </w:pPr>
    </w:p>
    <w:p w:rsidR="00BA2110" w:rsidRPr="00E67F21" w:rsidRDefault="00C23FB6" w:rsidP="00E67F21">
      <w:pPr>
        <w:spacing w:line="288" w:lineRule="auto"/>
        <w:ind w:right="216"/>
        <w:textAlignment w:val="baseline"/>
        <w:rPr>
          <w:rFonts w:ascii="Arial" w:eastAsia="Verdana" w:hAnsi="Arial" w:cs="Arial"/>
          <w:color w:val="000000"/>
          <w:sz w:val="24"/>
          <w:szCs w:val="24"/>
        </w:rPr>
      </w:pPr>
      <w:r w:rsidRPr="00E67F21">
        <w:rPr>
          <w:rFonts w:ascii="Arial" w:eastAsia="Verdana" w:hAnsi="Arial" w:cs="Arial"/>
          <w:color w:val="000000"/>
          <w:sz w:val="24"/>
          <w:szCs w:val="24"/>
        </w:rPr>
        <w:lastRenderedPageBreak/>
        <w:t>Regulation 46(1)(b) also requires all licensed early learning services to take all reasonable precautions to prevent the spread of infection among children enrolled in the service.</w:t>
      </w:r>
    </w:p>
    <w:p w:rsidR="00E67F21" w:rsidRDefault="00E67F21" w:rsidP="00E67F21">
      <w:pPr>
        <w:spacing w:line="288" w:lineRule="auto"/>
        <w:ind w:right="144"/>
        <w:textAlignment w:val="baseline"/>
        <w:rPr>
          <w:rFonts w:ascii="Arial" w:eastAsia="Verdana" w:hAnsi="Arial" w:cs="Arial"/>
          <w:color w:val="000000"/>
          <w:spacing w:val="-6"/>
          <w:sz w:val="24"/>
          <w:szCs w:val="24"/>
        </w:rPr>
      </w:pPr>
    </w:p>
    <w:p w:rsidR="00BA2110" w:rsidRPr="00E67F21" w:rsidRDefault="00C23FB6" w:rsidP="00E67F21">
      <w:pPr>
        <w:spacing w:line="288" w:lineRule="auto"/>
        <w:ind w:right="144"/>
        <w:textAlignment w:val="baseline"/>
        <w:rPr>
          <w:rFonts w:ascii="Arial" w:eastAsia="Verdana" w:hAnsi="Arial" w:cs="Arial"/>
          <w:color w:val="000000"/>
          <w:spacing w:val="-6"/>
          <w:sz w:val="24"/>
          <w:szCs w:val="24"/>
        </w:rPr>
      </w:pPr>
      <w:r w:rsidRPr="00E67F21">
        <w:rPr>
          <w:rFonts w:ascii="Arial" w:eastAsia="Verdana" w:hAnsi="Arial" w:cs="Arial"/>
          <w:color w:val="000000"/>
          <w:spacing w:val="-6"/>
          <w:sz w:val="24"/>
          <w:szCs w:val="24"/>
        </w:rPr>
        <w:t>All practicable steps must be taken to ensure that children do not come into contact with any person (adult or child) on the premises who is suffering from a disease or condition likely to be passed on to children and likely to have a detrimental effect on them. Children who become unwell while attending the service must be kept at a safe distance from other children (to</w:t>
      </w:r>
    </w:p>
    <w:p w:rsidR="00BA2110" w:rsidRPr="00E67F21" w:rsidRDefault="00C23FB6" w:rsidP="00E67F21">
      <w:pPr>
        <w:spacing w:line="288" w:lineRule="auto"/>
        <w:ind w:right="288"/>
        <w:textAlignment w:val="baseline"/>
        <w:rPr>
          <w:rFonts w:ascii="Arial" w:eastAsia="Verdana" w:hAnsi="Arial" w:cs="Arial"/>
          <w:color w:val="000000"/>
          <w:sz w:val="24"/>
          <w:szCs w:val="24"/>
        </w:rPr>
      </w:pPr>
      <w:proofErr w:type="spellStart"/>
      <w:proofErr w:type="gramStart"/>
      <w:r w:rsidRPr="00E67F21">
        <w:rPr>
          <w:rFonts w:ascii="Arial" w:eastAsia="Verdana" w:hAnsi="Arial" w:cs="Arial"/>
          <w:color w:val="000000"/>
          <w:sz w:val="24"/>
          <w:szCs w:val="24"/>
        </w:rPr>
        <w:t>minimise</w:t>
      </w:r>
      <w:proofErr w:type="spellEnd"/>
      <w:proofErr w:type="gramEnd"/>
      <w:r w:rsidRPr="00E67F21">
        <w:rPr>
          <w:rFonts w:ascii="Arial" w:eastAsia="Verdana" w:hAnsi="Arial" w:cs="Arial"/>
          <w:color w:val="000000"/>
          <w:sz w:val="24"/>
          <w:szCs w:val="24"/>
        </w:rPr>
        <w:t xml:space="preserve"> the spread of infection) and immediately returned to the care of a parent or other person </w:t>
      </w:r>
      <w:proofErr w:type="spellStart"/>
      <w:r w:rsidRPr="00E67F21">
        <w:rPr>
          <w:rFonts w:ascii="Arial" w:eastAsia="Verdana" w:hAnsi="Arial" w:cs="Arial"/>
          <w:color w:val="000000"/>
          <w:sz w:val="24"/>
          <w:szCs w:val="24"/>
        </w:rPr>
        <w:t>authorised</w:t>
      </w:r>
      <w:proofErr w:type="spellEnd"/>
      <w:r w:rsidRPr="00E67F21">
        <w:rPr>
          <w:rFonts w:ascii="Arial" w:eastAsia="Verdana" w:hAnsi="Arial" w:cs="Arial"/>
          <w:color w:val="000000"/>
          <w:sz w:val="24"/>
          <w:szCs w:val="24"/>
        </w:rPr>
        <w:t xml:space="preserve"> to collect the child. Refer to licensing criteria and guidance for more information, HS23 (home-based services) and HS26 (</w:t>
      </w:r>
      <w:proofErr w:type="spellStart"/>
      <w:r w:rsidRPr="00E67F21">
        <w:rPr>
          <w:rFonts w:ascii="Arial" w:eastAsia="Verdana" w:hAnsi="Arial" w:cs="Arial"/>
          <w:color w:val="000000"/>
          <w:sz w:val="24"/>
          <w:szCs w:val="24"/>
        </w:rPr>
        <w:t>centre</w:t>
      </w:r>
      <w:proofErr w:type="spellEnd"/>
      <w:r w:rsidRPr="00E67F21">
        <w:rPr>
          <w:rFonts w:ascii="Arial" w:eastAsia="Verdana" w:hAnsi="Arial" w:cs="Arial"/>
          <w:color w:val="000000"/>
          <w:sz w:val="24"/>
          <w:szCs w:val="24"/>
        </w:rPr>
        <w:t xml:space="preserve">-based services and </w:t>
      </w:r>
      <w:proofErr w:type="spellStart"/>
      <w:r w:rsidRPr="00E67F21">
        <w:rPr>
          <w:rFonts w:ascii="Arial" w:eastAsia="Verdana" w:hAnsi="Arial" w:cs="Arial"/>
          <w:color w:val="000000"/>
          <w:sz w:val="24"/>
          <w:szCs w:val="24"/>
        </w:rPr>
        <w:t>kōhanga</w:t>
      </w:r>
      <w:proofErr w:type="spellEnd"/>
      <w:r w:rsidRPr="00E67F21">
        <w:rPr>
          <w:rFonts w:ascii="Arial" w:eastAsia="Verdana" w:hAnsi="Arial" w:cs="Arial"/>
          <w:color w:val="000000"/>
          <w:sz w:val="24"/>
          <w:szCs w:val="24"/>
        </w:rPr>
        <w:t xml:space="preserve"> reo).</w:t>
      </w:r>
    </w:p>
    <w:p w:rsidR="00E67F21" w:rsidRDefault="00E67F21" w:rsidP="00E67F21">
      <w:pPr>
        <w:spacing w:line="288" w:lineRule="auto"/>
        <w:ind w:right="72"/>
        <w:textAlignment w:val="baseline"/>
        <w:rPr>
          <w:rFonts w:ascii="Arial" w:eastAsia="Verdana" w:hAnsi="Arial" w:cs="Arial"/>
          <w:color w:val="000000"/>
          <w:spacing w:val="-6"/>
          <w:sz w:val="24"/>
          <w:szCs w:val="24"/>
        </w:rPr>
      </w:pPr>
    </w:p>
    <w:p w:rsidR="00BA2110" w:rsidRPr="00E67F21" w:rsidRDefault="00C23FB6" w:rsidP="00E67F21">
      <w:pPr>
        <w:spacing w:line="288" w:lineRule="auto"/>
        <w:ind w:right="72"/>
        <w:textAlignment w:val="baseline"/>
        <w:rPr>
          <w:rFonts w:ascii="Arial" w:eastAsia="Verdana" w:hAnsi="Arial" w:cs="Arial"/>
          <w:color w:val="000000"/>
          <w:spacing w:val="-6"/>
          <w:sz w:val="24"/>
          <w:szCs w:val="24"/>
        </w:rPr>
      </w:pPr>
      <w:r w:rsidRPr="00E67F21">
        <w:rPr>
          <w:rFonts w:ascii="Arial" w:eastAsia="Verdana" w:hAnsi="Arial" w:cs="Arial"/>
          <w:color w:val="000000"/>
          <w:spacing w:val="-6"/>
          <w:sz w:val="24"/>
          <w:szCs w:val="24"/>
        </w:rPr>
        <w:t xml:space="preserve">In centre-based services, there are specific actions to </w:t>
      </w:r>
      <w:proofErr w:type="gramStart"/>
      <w:r w:rsidRPr="00E67F21">
        <w:rPr>
          <w:rFonts w:ascii="Arial" w:eastAsia="Verdana" w:hAnsi="Arial" w:cs="Arial"/>
          <w:color w:val="000000"/>
          <w:spacing w:val="-6"/>
          <w:sz w:val="24"/>
          <w:szCs w:val="24"/>
        </w:rPr>
        <w:t>be taken</w:t>
      </w:r>
      <w:proofErr w:type="gramEnd"/>
      <w:r w:rsidRPr="00E67F21">
        <w:rPr>
          <w:rFonts w:ascii="Arial" w:eastAsia="Verdana" w:hAnsi="Arial" w:cs="Arial"/>
          <w:color w:val="000000"/>
          <w:spacing w:val="-6"/>
          <w:sz w:val="24"/>
          <w:szCs w:val="24"/>
        </w:rPr>
        <w:t xml:space="preserve"> for different diseases, and these are set out in Appendix 2 of the licensing criteria. In home-based services, out-of-school care must not be provided to children who are absent from school due to illness.</w:t>
      </w:r>
    </w:p>
    <w:p w:rsidR="00BA2110" w:rsidRPr="00E67F21" w:rsidRDefault="00C23FB6" w:rsidP="00E67F21">
      <w:pPr>
        <w:spacing w:line="288" w:lineRule="auto"/>
        <w:ind w:right="216"/>
        <w:textAlignment w:val="baseline"/>
        <w:rPr>
          <w:rFonts w:ascii="Arial" w:eastAsia="Verdana" w:hAnsi="Arial" w:cs="Arial"/>
          <w:color w:val="000000"/>
          <w:sz w:val="24"/>
          <w:szCs w:val="24"/>
        </w:rPr>
      </w:pPr>
      <w:r w:rsidRPr="00E67F21">
        <w:rPr>
          <w:rFonts w:ascii="Arial" w:eastAsia="Verdana" w:hAnsi="Arial" w:cs="Arial"/>
          <w:color w:val="000000"/>
          <w:sz w:val="24"/>
          <w:szCs w:val="24"/>
        </w:rPr>
        <w:t xml:space="preserve">All practicable steps </w:t>
      </w:r>
      <w:proofErr w:type="gramStart"/>
      <w:r w:rsidRPr="00E67F21">
        <w:rPr>
          <w:rFonts w:ascii="Arial" w:eastAsia="Verdana" w:hAnsi="Arial" w:cs="Arial"/>
          <w:color w:val="000000"/>
          <w:sz w:val="24"/>
          <w:szCs w:val="24"/>
        </w:rPr>
        <w:t>must be taken</w:t>
      </w:r>
      <w:proofErr w:type="gramEnd"/>
      <w:r w:rsidRPr="00E67F21">
        <w:rPr>
          <w:rFonts w:ascii="Arial" w:eastAsia="Verdana" w:hAnsi="Arial" w:cs="Arial"/>
          <w:color w:val="000000"/>
          <w:sz w:val="24"/>
          <w:szCs w:val="24"/>
        </w:rPr>
        <w:t xml:space="preserve"> to get immediate medical assistance for a child who becomes seri</w:t>
      </w:r>
      <w:r w:rsidRPr="00E67F21">
        <w:rPr>
          <w:rFonts w:ascii="Arial" w:eastAsia="Verdana" w:hAnsi="Arial" w:cs="Arial"/>
          <w:color w:val="000000"/>
          <w:sz w:val="24"/>
          <w:szCs w:val="24"/>
        </w:rPr>
        <w:lastRenderedPageBreak/>
        <w:t>ously ill, and to notify a parent. Refer to licensing criteria and guidance for more, HS24 (home-based) and HS27 (</w:t>
      </w:r>
      <w:proofErr w:type="spellStart"/>
      <w:r w:rsidRPr="00E67F21">
        <w:rPr>
          <w:rFonts w:ascii="Arial" w:eastAsia="Verdana" w:hAnsi="Arial" w:cs="Arial"/>
          <w:color w:val="000000"/>
          <w:sz w:val="24"/>
          <w:szCs w:val="24"/>
        </w:rPr>
        <w:t>centre</w:t>
      </w:r>
      <w:proofErr w:type="spellEnd"/>
      <w:r w:rsidRPr="00E67F21">
        <w:rPr>
          <w:rFonts w:ascii="Arial" w:eastAsia="Verdana" w:hAnsi="Arial" w:cs="Arial"/>
          <w:color w:val="000000"/>
          <w:sz w:val="24"/>
          <w:szCs w:val="24"/>
        </w:rPr>
        <w:t xml:space="preserve">-based services and </w:t>
      </w:r>
      <w:proofErr w:type="spellStart"/>
      <w:r w:rsidRPr="00E67F21">
        <w:rPr>
          <w:rFonts w:ascii="Arial" w:eastAsia="Verdana" w:hAnsi="Arial" w:cs="Arial"/>
          <w:color w:val="000000"/>
          <w:sz w:val="24"/>
          <w:szCs w:val="24"/>
        </w:rPr>
        <w:t>kōhanga</w:t>
      </w:r>
      <w:proofErr w:type="spellEnd"/>
      <w:r w:rsidRPr="00E67F21">
        <w:rPr>
          <w:rFonts w:ascii="Arial" w:eastAsia="Verdana" w:hAnsi="Arial" w:cs="Arial"/>
          <w:color w:val="000000"/>
          <w:sz w:val="24"/>
          <w:szCs w:val="24"/>
        </w:rPr>
        <w:t xml:space="preserve"> reo).</w:t>
      </w:r>
    </w:p>
    <w:p w:rsidR="00BA2110" w:rsidRPr="00E67F21" w:rsidRDefault="00C23FB6" w:rsidP="00E67F21">
      <w:pPr>
        <w:spacing w:line="288" w:lineRule="auto"/>
        <w:textAlignment w:val="baseline"/>
        <w:rPr>
          <w:rFonts w:ascii="Arial" w:eastAsia="Verdana" w:hAnsi="Arial" w:cs="Arial"/>
          <w:color w:val="0000FF"/>
          <w:sz w:val="24"/>
          <w:szCs w:val="24"/>
          <w:u w:val="single"/>
        </w:rPr>
      </w:pPr>
      <w:r w:rsidRPr="00E67F21">
        <w:rPr>
          <w:rFonts w:ascii="Arial" w:eastAsia="Verdana" w:hAnsi="Arial" w:cs="Arial"/>
          <w:color w:val="0000FF"/>
          <w:sz w:val="24"/>
          <w:szCs w:val="24"/>
          <w:u w:val="single"/>
        </w:rPr>
        <w:t>Regulations and relevant licensing criteria and guidance</w:t>
      </w:r>
    </w:p>
    <w:p w:rsidR="00E67F21" w:rsidRDefault="00E67F21" w:rsidP="002F749F">
      <w:pPr>
        <w:pStyle w:val="Heading2"/>
      </w:pPr>
    </w:p>
    <w:p w:rsidR="00BA2110" w:rsidRDefault="00E67F21" w:rsidP="002F749F">
      <w:pPr>
        <w:pStyle w:val="Heading2"/>
      </w:pPr>
      <w:r>
        <w:t>For Staff (Schools and Early Learning Services)</w:t>
      </w:r>
    </w:p>
    <w:p w:rsidR="00E67F21" w:rsidRPr="00E67F21" w:rsidRDefault="00E67F21" w:rsidP="00E67F21"/>
    <w:p w:rsidR="00BA2110" w:rsidRPr="00E67F21" w:rsidRDefault="00C23FB6" w:rsidP="00E67F21">
      <w:pPr>
        <w:spacing w:line="288" w:lineRule="auto"/>
        <w:textAlignment w:val="baseline"/>
        <w:rPr>
          <w:rFonts w:ascii="Arial" w:eastAsia="Verdana" w:hAnsi="Arial" w:cs="Arial"/>
          <w:color w:val="000000"/>
          <w:spacing w:val="-5"/>
          <w:sz w:val="24"/>
          <w:szCs w:val="24"/>
        </w:rPr>
      </w:pPr>
      <w:r w:rsidRPr="00E67F21">
        <w:rPr>
          <w:rFonts w:ascii="Arial" w:eastAsia="Verdana" w:hAnsi="Arial" w:cs="Arial"/>
          <w:color w:val="000000"/>
          <w:spacing w:val="-5"/>
          <w:sz w:val="24"/>
          <w:szCs w:val="24"/>
        </w:rPr>
        <w:t xml:space="preserve">As noted above, </w:t>
      </w:r>
      <w:proofErr w:type="gramStart"/>
      <w:r w:rsidRPr="00E67F21">
        <w:rPr>
          <w:rFonts w:ascii="Arial" w:eastAsia="Verdana" w:hAnsi="Arial" w:cs="Arial"/>
          <w:color w:val="000000"/>
          <w:spacing w:val="-5"/>
          <w:sz w:val="24"/>
          <w:szCs w:val="24"/>
        </w:rPr>
        <w:t>any staff member who is ill</w:t>
      </w:r>
      <w:proofErr w:type="gramEnd"/>
      <w:r w:rsidRPr="00E67F21">
        <w:rPr>
          <w:rFonts w:ascii="Arial" w:eastAsia="Verdana" w:hAnsi="Arial" w:cs="Arial"/>
          <w:color w:val="000000"/>
          <w:spacing w:val="-5"/>
          <w:sz w:val="24"/>
          <w:szCs w:val="24"/>
        </w:rPr>
        <w:t xml:space="preserve"> should be encouraged to stay home and seek medical advice.</w:t>
      </w:r>
    </w:p>
    <w:p w:rsidR="00E67F21" w:rsidRDefault="00E67F21" w:rsidP="00E67F21">
      <w:pPr>
        <w:spacing w:line="288" w:lineRule="auto"/>
        <w:ind w:left="74" w:right="432"/>
        <w:textAlignment w:val="baseline"/>
        <w:rPr>
          <w:rFonts w:ascii="Arial" w:eastAsia="Verdana" w:hAnsi="Arial" w:cs="Arial"/>
          <w:color w:val="000000"/>
          <w:sz w:val="24"/>
          <w:szCs w:val="24"/>
        </w:rPr>
      </w:pPr>
    </w:p>
    <w:p w:rsidR="00BA2110" w:rsidRDefault="00C23FB6" w:rsidP="00E67F21">
      <w:pPr>
        <w:spacing w:line="288" w:lineRule="auto"/>
        <w:ind w:right="432"/>
        <w:textAlignment w:val="baseline"/>
        <w:rPr>
          <w:rFonts w:ascii="Arial" w:eastAsia="Verdana" w:hAnsi="Arial" w:cs="Arial"/>
          <w:color w:val="000000"/>
          <w:sz w:val="24"/>
          <w:szCs w:val="24"/>
        </w:rPr>
      </w:pPr>
      <w:r w:rsidRPr="00E67F21">
        <w:rPr>
          <w:rFonts w:ascii="Arial" w:eastAsia="Verdana" w:hAnsi="Arial" w:cs="Arial"/>
          <w:color w:val="000000"/>
          <w:sz w:val="24"/>
          <w:szCs w:val="24"/>
        </w:rPr>
        <w:t xml:space="preserve">Please go to the Ministry of Health website for the latest advice from health regarding the Novel coronavirus, including for individuals needing to undertake a </w:t>
      </w:r>
      <w:proofErr w:type="gramStart"/>
      <w:r w:rsidRPr="00E67F21">
        <w:rPr>
          <w:rFonts w:ascii="Arial" w:eastAsia="Verdana" w:hAnsi="Arial" w:cs="Arial"/>
          <w:color w:val="000000"/>
          <w:sz w:val="24"/>
          <w:szCs w:val="24"/>
        </w:rPr>
        <w:t>14 day</w:t>
      </w:r>
      <w:proofErr w:type="gramEnd"/>
      <w:r w:rsidRPr="00E67F21">
        <w:rPr>
          <w:rFonts w:ascii="Arial" w:eastAsia="Verdana" w:hAnsi="Arial" w:cs="Arial"/>
          <w:color w:val="000000"/>
          <w:sz w:val="24"/>
          <w:szCs w:val="24"/>
        </w:rPr>
        <w:t xml:space="preserve"> stay away period:</w:t>
      </w:r>
    </w:p>
    <w:p w:rsidR="00E67F21" w:rsidRPr="00E67F21" w:rsidRDefault="00E67F21" w:rsidP="00E67F21">
      <w:pPr>
        <w:ind w:left="74" w:right="432"/>
        <w:textAlignment w:val="baseline"/>
        <w:rPr>
          <w:rFonts w:ascii="Arial" w:eastAsia="Verdana" w:hAnsi="Arial" w:cs="Arial"/>
          <w:color w:val="000000"/>
          <w:sz w:val="24"/>
          <w:szCs w:val="24"/>
        </w:rPr>
      </w:pPr>
    </w:p>
    <w:p w:rsidR="00BA2110" w:rsidRPr="00E67F21" w:rsidRDefault="00C23FB6" w:rsidP="00E67F21">
      <w:pPr>
        <w:textAlignment w:val="baseline"/>
        <w:rPr>
          <w:rFonts w:ascii="Arial" w:eastAsia="Verdana" w:hAnsi="Arial" w:cs="Arial"/>
          <w:color w:val="0000FF"/>
          <w:spacing w:val="-1"/>
          <w:sz w:val="24"/>
          <w:szCs w:val="24"/>
          <w:u w:val="single"/>
        </w:rPr>
      </w:pPr>
      <w:r w:rsidRPr="00E67F21">
        <w:rPr>
          <w:rFonts w:ascii="Arial" w:eastAsia="Verdana" w:hAnsi="Arial" w:cs="Arial"/>
          <w:color w:val="0000FF"/>
          <w:spacing w:val="-1"/>
          <w:sz w:val="24"/>
          <w:szCs w:val="24"/>
          <w:u w:val="single"/>
        </w:rPr>
        <w:t>Novel coronavirus guidance – Ministry of Health</w:t>
      </w:r>
    </w:p>
    <w:p w:rsidR="00E67F21" w:rsidRDefault="00E67F21" w:rsidP="00E67F21">
      <w:pPr>
        <w:ind w:left="74" w:right="288"/>
        <w:textAlignment w:val="baseline"/>
        <w:rPr>
          <w:rFonts w:ascii="Arial" w:eastAsia="Verdana" w:hAnsi="Arial" w:cs="Arial"/>
          <w:color w:val="000000"/>
          <w:sz w:val="24"/>
          <w:szCs w:val="24"/>
        </w:rPr>
      </w:pPr>
    </w:p>
    <w:p w:rsidR="00BA2110" w:rsidRPr="00E67F21" w:rsidRDefault="00C23FB6" w:rsidP="00E67F21">
      <w:pPr>
        <w:spacing w:line="288" w:lineRule="auto"/>
        <w:ind w:right="288"/>
        <w:textAlignment w:val="baseline"/>
        <w:rPr>
          <w:rFonts w:ascii="Arial" w:eastAsia="Verdana" w:hAnsi="Arial" w:cs="Arial"/>
          <w:color w:val="000000"/>
          <w:sz w:val="24"/>
          <w:szCs w:val="24"/>
        </w:rPr>
      </w:pPr>
      <w:r w:rsidRPr="00E67F21">
        <w:rPr>
          <w:rFonts w:ascii="Arial" w:eastAsia="Verdana" w:hAnsi="Arial" w:cs="Arial"/>
          <w:color w:val="000000"/>
          <w:sz w:val="24"/>
          <w:szCs w:val="24"/>
        </w:rPr>
        <w:t xml:space="preserve">The Board of Trustees and early learning service providers should ask a staff member to stay home if they </w:t>
      </w:r>
      <w:proofErr w:type="gramStart"/>
      <w:r w:rsidRPr="00E67F21">
        <w:rPr>
          <w:rFonts w:ascii="Arial" w:eastAsia="Verdana" w:hAnsi="Arial" w:cs="Arial"/>
          <w:color w:val="000000"/>
          <w:sz w:val="24"/>
          <w:szCs w:val="24"/>
        </w:rPr>
        <w:t>are suspected</w:t>
      </w:r>
      <w:proofErr w:type="gramEnd"/>
      <w:r w:rsidRPr="00E67F21">
        <w:rPr>
          <w:rFonts w:ascii="Arial" w:eastAsia="Verdana" w:hAnsi="Arial" w:cs="Arial"/>
          <w:color w:val="000000"/>
          <w:sz w:val="24"/>
          <w:szCs w:val="24"/>
        </w:rPr>
        <w:t xml:space="preserve"> of having a communicable disease.</w:t>
      </w:r>
    </w:p>
    <w:p w:rsidR="00FD0598" w:rsidRDefault="00FD0598" w:rsidP="00FD0598">
      <w:pPr>
        <w:spacing w:line="288" w:lineRule="auto"/>
        <w:ind w:right="72"/>
        <w:textAlignment w:val="baseline"/>
        <w:rPr>
          <w:rFonts w:ascii="Arial" w:eastAsia="Verdana" w:hAnsi="Arial" w:cs="Arial"/>
          <w:color w:val="000000"/>
          <w:spacing w:val="-6"/>
          <w:sz w:val="24"/>
          <w:szCs w:val="24"/>
        </w:rPr>
      </w:pPr>
    </w:p>
    <w:p w:rsidR="00BA2110" w:rsidRPr="00E67F21" w:rsidRDefault="00C23FB6" w:rsidP="00FD0598">
      <w:pPr>
        <w:spacing w:line="288" w:lineRule="auto"/>
        <w:ind w:right="72"/>
        <w:textAlignment w:val="baseline"/>
        <w:rPr>
          <w:rFonts w:ascii="Arial" w:eastAsia="Verdana" w:hAnsi="Arial" w:cs="Arial"/>
          <w:color w:val="000000"/>
          <w:spacing w:val="-6"/>
          <w:sz w:val="24"/>
          <w:szCs w:val="24"/>
        </w:rPr>
      </w:pPr>
      <w:r w:rsidRPr="00E67F21">
        <w:rPr>
          <w:rFonts w:ascii="Arial" w:eastAsia="Verdana" w:hAnsi="Arial" w:cs="Arial"/>
          <w:color w:val="000000"/>
          <w:spacing w:val="-6"/>
          <w:sz w:val="24"/>
          <w:szCs w:val="24"/>
        </w:rPr>
        <w:t xml:space="preserve">If the Principal/early learning service provider is concerned that a staff member may have been exposed to a virus they should contact the health authorities for advice through the </w:t>
      </w:r>
      <w:proofErr w:type="spellStart"/>
      <w:r w:rsidRPr="00E67F21">
        <w:rPr>
          <w:rFonts w:ascii="Arial" w:eastAsia="Verdana" w:hAnsi="Arial" w:cs="Arial"/>
          <w:color w:val="000000"/>
          <w:spacing w:val="-6"/>
          <w:sz w:val="24"/>
          <w:szCs w:val="24"/>
        </w:rPr>
        <w:t>Healthline</w:t>
      </w:r>
      <w:proofErr w:type="spellEnd"/>
      <w:r w:rsidRPr="00E67F21">
        <w:rPr>
          <w:rFonts w:ascii="Arial" w:eastAsia="Verdana" w:hAnsi="Arial" w:cs="Arial"/>
          <w:color w:val="000000"/>
          <w:spacing w:val="-6"/>
          <w:sz w:val="24"/>
          <w:szCs w:val="24"/>
        </w:rPr>
        <w:t xml:space="preserve"> 0800 611 116. </w:t>
      </w:r>
      <w:proofErr w:type="spellStart"/>
      <w:r w:rsidRPr="00E67F21">
        <w:rPr>
          <w:rFonts w:ascii="Arial" w:eastAsia="Verdana" w:hAnsi="Arial" w:cs="Arial"/>
          <w:color w:val="000000"/>
          <w:spacing w:val="-6"/>
          <w:sz w:val="24"/>
          <w:szCs w:val="24"/>
        </w:rPr>
        <w:t>Healthline</w:t>
      </w:r>
      <w:proofErr w:type="spellEnd"/>
      <w:r w:rsidRPr="00E67F21">
        <w:rPr>
          <w:rFonts w:ascii="Arial" w:eastAsia="Verdana" w:hAnsi="Arial" w:cs="Arial"/>
          <w:color w:val="000000"/>
          <w:spacing w:val="-6"/>
          <w:sz w:val="24"/>
          <w:szCs w:val="24"/>
        </w:rPr>
        <w:t xml:space="preserve"> </w:t>
      </w:r>
      <w:r w:rsidRPr="00E67F21">
        <w:rPr>
          <w:rFonts w:ascii="Arial" w:eastAsia="Verdana" w:hAnsi="Arial" w:cs="Arial"/>
          <w:color w:val="000000"/>
          <w:spacing w:val="-6"/>
          <w:sz w:val="24"/>
          <w:szCs w:val="24"/>
        </w:rPr>
        <w:lastRenderedPageBreak/>
        <w:t>can provide information in many languages so long as specified which one is required during the call.</w:t>
      </w:r>
    </w:p>
    <w:p w:rsidR="00E67F21" w:rsidRDefault="00E67F21" w:rsidP="00E67F21">
      <w:pPr>
        <w:spacing w:line="288" w:lineRule="auto"/>
        <w:ind w:left="74" w:right="72"/>
        <w:textAlignment w:val="baseline"/>
        <w:rPr>
          <w:rFonts w:ascii="Arial" w:eastAsia="Verdana" w:hAnsi="Arial" w:cs="Arial"/>
          <w:color w:val="000000"/>
          <w:sz w:val="24"/>
          <w:szCs w:val="24"/>
        </w:rPr>
      </w:pPr>
    </w:p>
    <w:p w:rsidR="00BA2110" w:rsidRPr="00E67F21" w:rsidRDefault="00C23FB6" w:rsidP="00E67F21">
      <w:pPr>
        <w:spacing w:line="288" w:lineRule="auto"/>
        <w:ind w:right="72"/>
        <w:textAlignment w:val="baseline"/>
        <w:rPr>
          <w:rFonts w:ascii="Arial" w:eastAsia="Verdana" w:hAnsi="Arial" w:cs="Arial"/>
          <w:color w:val="000000"/>
          <w:sz w:val="24"/>
          <w:szCs w:val="24"/>
        </w:rPr>
      </w:pPr>
      <w:r w:rsidRPr="00E67F21">
        <w:rPr>
          <w:rFonts w:ascii="Arial" w:eastAsia="Verdana" w:hAnsi="Arial" w:cs="Arial"/>
          <w:color w:val="000000"/>
          <w:sz w:val="24"/>
          <w:szCs w:val="24"/>
        </w:rPr>
        <w:t>If the situation does arise that someone who is asked to remain away because they are ill, does instead turn up at the school or early learning service, management will need to isolate them if possible, and contact the Medical Officer of Health for advice and support.</w:t>
      </w:r>
    </w:p>
    <w:p w:rsidR="00E67F21" w:rsidRDefault="00E67F21" w:rsidP="00E67F21">
      <w:pPr>
        <w:spacing w:line="288" w:lineRule="auto"/>
        <w:ind w:right="432"/>
        <w:textAlignment w:val="baseline"/>
        <w:rPr>
          <w:rFonts w:ascii="Arial" w:eastAsia="Verdana" w:hAnsi="Arial" w:cs="Arial"/>
          <w:color w:val="000000"/>
          <w:spacing w:val="-7"/>
          <w:sz w:val="24"/>
          <w:szCs w:val="24"/>
        </w:rPr>
      </w:pPr>
    </w:p>
    <w:p w:rsidR="00BA2110" w:rsidRPr="00E67F21" w:rsidRDefault="00C23FB6" w:rsidP="00E67F21">
      <w:pPr>
        <w:spacing w:line="288" w:lineRule="auto"/>
        <w:ind w:right="432"/>
        <w:textAlignment w:val="baseline"/>
        <w:rPr>
          <w:rFonts w:ascii="Arial" w:eastAsia="Verdana" w:hAnsi="Arial" w:cs="Arial"/>
          <w:color w:val="000000"/>
          <w:spacing w:val="-7"/>
          <w:sz w:val="24"/>
          <w:szCs w:val="24"/>
        </w:rPr>
      </w:pPr>
      <w:r w:rsidRPr="00E67F21">
        <w:rPr>
          <w:rFonts w:ascii="Arial" w:eastAsia="Verdana" w:hAnsi="Arial" w:cs="Arial"/>
          <w:color w:val="000000"/>
          <w:spacing w:val="-7"/>
          <w:sz w:val="24"/>
          <w:szCs w:val="24"/>
        </w:rPr>
        <w:t>A Medical Officer of Health can recommend or direct a staff member at any educational institution with a suspected or confirmed communicable disease and who poses a public health risk to stay home for the infectious period of the specified disease. The quarantine period is determined by the specific disease:</w:t>
      </w:r>
    </w:p>
    <w:p w:rsidR="00E67F21" w:rsidRDefault="00E67F21" w:rsidP="00E67F21">
      <w:pPr>
        <w:ind w:left="74"/>
        <w:textAlignment w:val="baseline"/>
        <w:rPr>
          <w:rFonts w:ascii="Arial" w:eastAsia="Verdana" w:hAnsi="Arial" w:cs="Arial"/>
          <w:color w:val="0000FF"/>
          <w:sz w:val="24"/>
          <w:szCs w:val="24"/>
          <w:u w:val="single"/>
        </w:rPr>
      </w:pPr>
    </w:p>
    <w:p w:rsidR="00BA2110" w:rsidRPr="00E67F21" w:rsidRDefault="00C23FB6" w:rsidP="00E67F21">
      <w:pPr>
        <w:textAlignment w:val="baseline"/>
        <w:rPr>
          <w:rFonts w:ascii="Arial" w:eastAsia="Verdana" w:hAnsi="Arial" w:cs="Arial"/>
          <w:color w:val="0000FF"/>
          <w:sz w:val="24"/>
          <w:szCs w:val="24"/>
          <w:u w:val="single"/>
        </w:rPr>
      </w:pPr>
      <w:r w:rsidRPr="00E67F21">
        <w:rPr>
          <w:rFonts w:ascii="Arial" w:eastAsia="Verdana" w:hAnsi="Arial" w:cs="Arial"/>
          <w:color w:val="0000FF"/>
          <w:sz w:val="24"/>
          <w:szCs w:val="24"/>
          <w:u w:val="single"/>
        </w:rPr>
        <w:t>Infectious diseases: information and exclusion list – Ministry of Health</w:t>
      </w:r>
    </w:p>
    <w:p w:rsidR="00E67F21" w:rsidRDefault="00E67F21" w:rsidP="002F749F">
      <w:pPr>
        <w:pStyle w:val="Heading2"/>
      </w:pPr>
    </w:p>
    <w:p w:rsidR="00BA2110" w:rsidRDefault="00E67F21" w:rsidP="002F749F">
      <w:pPr>
        <w:pStyle w:val="Heading2"/>
      </w:pPr>
      <w:r>
        <w:t>Medical Officer of Health</w:t>
      </w:r>
    </w:p>
    <w:p w:rsidR="00E67F21" w:rsidRDefault="00E67F21" w:rsidP="00E67F21">
      <w:pPr>
        <w:ind w:right="432"/>
        <w:textAlignment w:val="baseline"/>
        <w:rPr>
          <w:rFonts w:ascii="Arial" w:eastAsia="Verdana" w:hAnsi="Arial" w:cs="Arial"/>
          <w:color w:val="000000"/>
          <w:spacing w:val="-7"/>
          <w:sz w:val="24"/>
          <w:szCs w:val="24"/>
        </w:rPr>
      </w:pPr>
    </w:p>
    <w:p w:rsidR="00BA2110" w:rsidRDefault="00C23FB6" w:rsidP="00E67F21">
      <w:pPr>
        <w:spacing w:line="288" w:lineRule="auto"/>
        <w:ind w:right="431"/>
        <w:textAlignment w:val="baseline"/>
        <w:rPr>
          <w:rFonts w:ascii="Arial" w:eastAsia="Verdana" w:hAnsi="Arial" w:cs="Arial"/>
          <w:color w:val="000000"/>
          <w:spacing w:val="-7"/>
          <w:sz w:val="24"/>
          <w:szCs w:val="24"/>
        </w:rPr>
      </w:pPr>
      <w:r w:rsidRPr="00E67F21">
        <w:rPr>
          <w:rFonts w:ascii="Arial" w:eastAsia="Verdana" w:hAnsi="Arial" w:cs="Arial"/>
          <w:color w:val="000000"/>
          <w:spacing w:val="-7"/>
          <w:sz w:val="24"/>
          <w:szCs w:val="24"/>
        </w:rPr>
        <w:t>A Medical Officer of Health can recommend or direct a staff member at any educational institution with a suspected or confirmed communicable disease and who poses a public health risk to stay home for the infectious period of the specified disease. The quarantine period is determined by the specific disease:</w:t>
      </w:r>
    </w:p>
    <w:p w:rsidR="00E67F21" w:rsidRPr="00E67F21" w:rsidRDefault="00E67F21" w:rsidP="00E67F21">
      <w:pPr>
        <w:ind w:right="432"/>
        <w:textAlignment w:val="baseline"/>
        <w:rPr>
          <w:rFonts w:ascii="Arial" w:eastAsia="Verdana" w:hAnsi="Arial" w:cs="Arial"/>
          <w:color w:val="000000"/>
          <w:spacing w:val="-7"/>
          <w:sz w:val="24"/>
          <w:szCs w:val="24"/>
        </w:rPr>
      </w:pPr>
    </w:p>
    <w:p w:rsidR="00BA2110" w:rsidRPr="00E67F21" w:rsidRDefault="00C23FB6" w:rsidP="00E67F21">
      <w:pPr>
        <w:textAlignment w:val="baseline"/>
        <w:rPr>
          <w:rFonts w:ascii="Arial" w:eastAsia="Verdana" w:hAnsi="Arial" w:cs="Arial"/>
          <w:color w:val="0000FF"/>
          <w:sz w:val="24"/>
          <w:szCs w:val="24"/>
          <w:u w:val="single"/>
        </w:rPr>
      </w:pPr>
      <w:r w:rsidRPr="00E67F21">
        <w:rPr>
          <w:rFonts w:ascii="Arial" w:eastAsia="Verdana" w:hAnsi="Arial" w:cs="Arial"/>
          <w:color w:val="0000FF"/>
          <w:sz w:val="24"/>
          <w:szCs w:val="24"/>
          <w:u w:val="single"/>
        </w:rPr>
        <w:lastRenderedPageBreak/>
        <w:t>Infectious diseases: information and exclusion list – Ministry of Health</w:t>
      </w:r>
    </w:p>
    <w:p w:rsidR="00E67F21" w:rsidRDefault="00E67F21" w:rsidP="00E67F21">
      <w:pPr>
        <w:ind w:right="72"/>
        <w:textAlignment w:val="baseline"/>
        <w:rPr>
          <w:rFonts w:ascii="Arial" w:eastAsia="Verdana" w:hAnsi="Arial" w:cs="Arial"/>
          <w:color w:val="000000"/>
          <w:sz w:val="24"/>
          <w:szCs w:val="24"/>
        </w:rPr>
      </w:pPr>
    </w:p>
    <w:p w:rsidR="00BA2110" w:rsidRPr="00E67F21" w:rsidRDefault="00C23FB6" w:rsidP="00E67F21">
      <w:pPr>
        <w:spacing w:line="288" w:lineRule="auto"/>
        <w:ind w:right="72"/>
        <w:textAlignment w:val="baseline"/>
        <w:rPr>
          <w:rFonts w:ascii="Arial" w:eastAsia="Verdana" w:hAnsi="Arial" w:cs="Arial"/>
          <w:color w:val="000000"/>
          <w:sz w:val="24"/>
          <w:szCs w:val="24"/>
        </w:rPr>
      </w:pPr>
      <w:r w:rsidRPr="00E67F21">
        <w:rPr>
          <w:rFonts w:ascii="Arial" w:eastAsia="Verdana" w:hAnsi="Arial" w:cs="Arial"/>
          <w:color w:val="000000"/>
          <w:sz w:val="24"/>
          <w:szCs w:val="24"/>
        </w:rPr>
        <w:t>The Medical Officer of Health will consider issuing a direction to an individual to stay in quarantine (or to a parent to keep their child at home) if the disease they were exposed to is highly contagious and if there is substantial risk of transmission to others.</w:t>
      </w:r>
    </w:p>
    <w:p w:rsidR="00BA2110" w:rsidRPr="00E67F21" w:rsidRDefault="00C23FB6" w:rsidP="00E67F21">
      <w:pPr>
        <w:spacing w:line="288" w:lineRule="auto"/>
        <w:ind w:right="216"/>
        <w:textAlignment w:val="baseline"/>
        <w:rPr>
          <w:rFonts w:ascii="Arial" w:eastAsia="Verdana" w:hAnsi="Arial" w:cs="Arial"/>
          <w:color w:val="000000"/>
          <w:sz w:val="24"/>
          <w:szCs w:val="24"/>
        </w:rPr>
      </w:pPr>
      <w:r w:rsidRPr="00E67F21">
        <w:rPr>
          <w:rFonts w:ascii="Arial" w:eastAsia="Verdana" w:hAnsi="Arial" w:cs="Arial"/>
          <w:color w:val="000000"/>
          <w:sz w:val="24"/>
          <w:szCs w:val="24"/>
        </w:rPr>
        <w:t>If someone fails to comply with a direction from a Medical Officer of Health, then they commit an offence. They may be liable to be convicted before a District Court Judge and ordered to pay a fine not exceeding $2000.</w:t>
      </w:r>
    </w:p>
    <w:p w:rsidR="00E67F21" w:rsidRDefault="00E67F21" w:rsidP="00E67F21">
      <w:pPr>
        <w:spacing w:line="288" w:lineRule="auto"/>
        <w:ind w:right="288"/>
        <w:textAlignment w:val="baseline"/>
        <w:rPr>
          <w:rFonts w:ascii="Arial" w:eastAsia="Verdana" w:hAnsi="Arial" w:cs="Arial"/>
          <w:color w:val="000000"/>
          <w:sz w:val="24"/>
          <w:szCs w:val="24"/>
        </w:rPr>
      </w:pPr>
    </w:p>
    <w:p w:rsidR="00BA2110" w:rsidRPr="00E67F21" w:rsidRDefault="00C23FB6" w:rsidP="00E67F21">
      <w:pPr>
        <w:spacing w:line="288" w:lineRule="auto"/>
        <w:ind w:right="288"/>
        <w:textAlignment w:val="baseline"/>
        <w:rPr>
          <w:rFonts w:ascii="Arial" w:eastAsia="Verdana" w:hAnsi="Arial" w:cs="Arial"/>
          <w:color w:val="000000"/>
          <w:sz w:val="24"/>
          <w:szCs w:val="24"/>
        </w:rPr>
      </w:pPr>
      <w:r w:rsidRPr="00E67F21">
        <w:rPr>
          <w:rFonts w:ascii="Arial" w:eastAsia="Verdana" w:hAnsi="Arial" w:cs="Arial"/>
          <w:color w:val="000000"/>
          <w:sz w:val="24"/>
          <w:szCs w:val="24"/>
        </w:rPr>
        <w:t>The Medical Officer of Health can also issue a direction for the whole school or early learning service requiring non-immune exposed contacts to be excluded until the end of a quarantine period (usually 1-2 weeks) because they are highly likely to become unwell.</w:t>
      </w:r>
    </w:p>
    <w:p w:rsidR="00BA2110" w:rsidRPr="00E67F21" w:rsidRDefault="00C23FB6" w:rsidP="00E67F21">
      <w:pPr>
        <w:spacing w:line="288" w:lineRule="auto"/>
        <w:ind w:right="144"/>
        <w:textAlignment w:val="baseline"/>
        <w:rPr>
          <w:rFonts w:ascii="Arial" w:eastAsia="Verdana" w:hAnsi="Arial" w:cs="Arial"/>
          <w:b/>
          <w:color w:val="000000"/>
          <w:sz w:val="24"/>
          <w:szCs w:val="24"/>
        </w:rPr>
      </w:pPr>
      <w:r w:rsidRPr="00E67F21">
        <w:rPr>
          <w:rFonts w:ascii="Arial" w:eastAsia="Verdana" w:hAnsi="Arial" w:cs="Arial"/>
          <w:b/>
          <w:color w:val="000000"/>
          <w:sz w:val="24"/>
          <w:szCs w:val="24"/>
        </w:rPr>
        <w:t>If in doubt about anyone showing symptoms of a communicable illness, please contact your district health board or the Medical Officer of Health for advice:</w:t>
      </w:r>
    </w:p>
    <w:p w:rsidR="00E67F21" w:rsidRDefault="00E67F21" w:rsidP="00E67F21">
      <w:pPr>
        <w:textAlignment w:val="baseline"/>
        <w:rPr>
          <w:rFonts w:ascii="Arial" w:eastAsia="Verdana" w:hAnsi="Arial" w:cs="Arial"/>
          <w:color w:val="0000FF"/>
          <w:sz w:val="24"/>
          <w:szCs w:val="24"/>
          <w:u w:val="single"/>
        </w:rPr>
      </w:pPr>
    </w:p>
    <w:p w:rsidR="00BA2110" w:rsidRPr="00E67F21" w:rsidRDefault="00C23FB6" w:rsidP="00E67F21">
      <w:pPr>
        <w:textAlignment w:val="baseline"/>
        <w:rPr>
          <w:rFonts w:ascii="Arial" w:eastAsia="Verdana" w:hAnsi="Arial" w:cs="Arial"/>
          <w:color w:val="0000FF"/>
          <w:sz w:val="24"/>
          <w:szCs w:val="24"/>
          <w:u w:val="single"/>
        </w:rPr>
      </w:pPr>
      <w:r w:rsidRPr="00E67F21">
        <w:rPr>
          <w:rFonts w:ascii="Arial" w:eastAsia="Verdana" w:hAnsi="Arial" w:cs="Arial"/>
          <w:color w:val="0000FF"/>
          <w:sz w:val="24"/>
          <w:szCs w:val="24"/>
          <w:u w:val="single"/>
        </w:rPr>
        <w:t>Public Health Unit Contacts – Ministry of Health</w:t>
      </w:r>
      <w:r w:rsidRPr="00E67F21">
        <w:rPr>
          <w:rFonts w:ascii="Arial" w:eastAsia="Verdana" w:hAnsi="Arial" w:cs="Arial"/>
          <w:color w:val="000000"/>
          <w:sz w:val="24"/>
          <w:szCs w:val="24"/>
          <w:u w:val="single"/>
        </w:rPr>
        <w:t xml:space="preserve"> </w:t>
      </w:r>
    </w:p>
    <w:p w:rsidR="00E67F21" w:rsidRDefault="00E67F21" w:rsidP="00E67F21">
      <w:pPr>
        <w:ind w:right="1080"/>
        <w:textAlignment w:val="baseline"/>
        <w:rPr>
          <w:rFonts w:ascii="Arial" w:eastAsia="Verdana" w:hAnsi="Arial" w:cs="Arial"/>
          <w:b/>
          <w:color w:val="000000"/>
          <w:sz w:val="24"/>
          <w:szCs w:val="24"/>
        </w:rPr>
      </w:pPr>
    </w:p>
    <w:p w:rsidR="00E67F21" w:rsidRDefault="00C23FB6" w:rsidP="00E67F21">
      <w:pPr>
        <w:spacing w:line="288" w:lineRule="auto"/>
        <w:ind w:right="1077"/>
        <w:textAlignment w:val="baseline"/>
        <w:rPr>
          <w:rFonts w:ascii="Arial" w:eastAsia="Verdana" w:hAnsi="Arial" w:cs="Arial"/>
          <w:b/>
          <w:color w:val="000000"/>
          <w:sz w:val="24"/>
          <w:szCs w:val="24"/>
        </w:rPr>
      </w:pPr>
      <w:r w:rsidRPr="00E67F21">
        <w:rPr>
          <w:rFonts w:ascii="Arial" w:eastAsia="Verdana" w:hAnsi="Arial" w:cs="Arial"/>
          <w:b/>
          <w:color w:val="000000"/>
          <w:sz w:val="24"/>
          <w:szCs w:val="24"/>
        </w:rPr>
        <w:lastRenderedPageBreak/>
        <w:t xml:space="preserve">If you have any further questions, please do get in touch with your local Ministry contact for support: </w:t>
      </w:r>
    </w:p>
    <w:p w:rsidR="00E67F21" w:rsidRDefault="00E67F21" w:rsidP="00E67F21">
      <w:pPr>
        <w:ind w:right="1080"/>
        <w:textAlignment w:val="baseline"/>
        <w:rPr>
          <w:rFonts w:ascii="Arial" w:eastAsia="Verdana" w:hAnsi="Arial" w:cs="Arial"/>
          <w:b/>
          <w:color w:val="000000"/>
          <w:sz w:val="24"/>
          <w:szCs w:val="24"/>
        </w:rPr>
      </w:pPr>
    </w:p>
    <w:p w:rsidR="00BA2110" w:rsidRPr="00E67F21" w:rsidRDefault="00C23FB6" w:rsidP="00E67F21">
      <w:pPr>
        <w:ind w:right="1080"/>
        <w:textAlignment w:val="baseline"/>
        <w:rPr>
          <w:rFonts w:ascii="Arial" w:eastAsia="Verdana" w:hAnsi="Arial" w:cs="Arial"/>
          <w:b/>
          <w:color w:val="000000"/>
          <w:sz w:val="24"/>
          <w:szCs w:val="24"/>
        </w:rPr>
      </w:pPr>
      <w:r w:rsidRPr="00E67F21">
        <w:rPr>
          <w:rFonts w:ascii="Arial" w:eastAsia="Verdana" w:hAnsi="Arial" w:cs="Arial"/>
          <w:color w:val="0000FF"/>
          <w:sz w:val="24"/>
          <w:szCs w:val="24"/>
          <w:u w:val="single"/>
        </w:rPr>
        <w:t xml:space="preserve">Ministry of Education local contacts </w:t>
      </w:r>
      <w:bookmarkStart w:id="0" w:name="_GoBack"/>
      <w:bookmarkEnd w:id="0"/>
    </w:p>
    <w:sectPr w:rsidR="00BA2110" w:rsidRPr="00E67F21">
      <w:pgSz w:w="11914" w:h="16843"/>
      <w:pgMar w:top="680" w:right="1114" w:bottom="29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Light">
    <w:charset w:val="00"/>
    <w:pitch w:val="variable"/>
    <w:family w:val="swiss"/>
    <w:panose1 w:val="02020603050405020304"/>
  </w:font>
  <w:font w:name="Verdana">
    <w:charset w:val="00"/>
    <w:pitch w:val="variable"/>
    <w:family w:val="swiss"/>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BF75DA"/>
    <w:multiLevelType w:val="multilevel"/>
    <w:tmpl w:val="12B28BF6"/>
    <w:lvl w:ilvl="0">
      <w:start w:val="1"/>
      <w:numFmt w:val="bullet"/>
      <w:lvlText w:val="·"/>
      <w:lvlJc w:val="left"/>
      <w:pPr>
        <w:tabs>
          <w:tab w:val="left" w:pos="360"/>
        </w:tabs>
        <w:ind w:left="720"/>
      </w:pPr>
      <w:rPr>
        <w:rFonts w:ascii="Symbol" w:eastAsia="Symbol" w:hAnsi="Symbol"/>
        <w:strike w:val="0"/>
        <w:color w:val="000000"/>
        <w:spacing w:val="-4"/>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CA3E9E"/>
    <w:multiLevelType w:val="hybridMultilevel"/>
    <w:tmpl w:val="15408C02"/>
    <w:lvl w:ilvl="0" w:tplc="6C3493B2">
      <w:start w:val="1"/>
      <w:numFmt w:val="bullet"/>
      <w:lvlText w:val=""/>
      <w:lvlJc w:val="left"/>
      <w:pPr>
        <w:ind w:left="720" w:hanging="360"/>
      </w:pPr>
      <w:rPr>
        <w:rFonts w:ascii="Symbol" w:hAnsi="Symbol" w:hint="default"/>
        <w:b w:val="0"/>
        <w:i w:val="0"/>
        <w:sz w:val="24"/>
      </w:rPr>
    </w:lvl>
    <w:lvl w:ilvl="1" w:tplc="6C3493B2">
      <w:start w:val="1"/>
      <w:numFmt w:val="bullet"/>
      <w:lvlText w:val=""/>
      <w:lvlJc w:val="left"/>
      <w:pPr>
        <w:ind w:left="1440" w:hanging="360"/>
      </w:pPr>
      <w:rPr>
        <w:rFonts w:ascii="Symbol" w:hAnsi="Symbol" w:hint="default"/>
        <w:b w:val="0"/>
        <w:i w:val="0"/>
        <w:sz w:val="24"/>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2B02AE4"/>
    <w:multiLevelType w:val="hybridMultilevel"/>
    <w:tmpl w:val="624C5706"/>
    <w:lvl w:ilvl="0" w:tplc="BD4ED7CC">
      <w:numFmt w:val="bullet"/>
      <w:lvlText w:val=""/>
      <w:lvlJc w:val="left"/>
      <w:pPr>
        <w:ind w:left="720" w:hanging="360"/>
      </w:pPr>
      <w:rPr>
        <w:rFonts w:ascii="Arial" w:eastAsia="Arial"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10"/>
    <w:rsid w:val="002F749F"/>
    <w:rsid w:val="003072D6"/>
    <w:rsid w:val="004E602B"/>
    <w:rsid w:val="007D2AED"/>
    <w:rsid w:val="00BA2110"/>
    <w:rsid w:val="00C23FB6"/>
    <w:rsid w:val="00E67F21"/>
    <w:rsid w:val="00FD05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71580D-B555-4519-828F-F28145179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autoRedefine/>
    <w:uiPriority w:val="9"/>
    <w:qFormat/>
    <w:rsid w:val="002F749F"/>
    <w:pPr>
      <w:keepNext/>
      <w:keepLines/>
      <w:spacing w:before="240"/>
      <w:outlineLvl w:val="0"/>
    </w:pPr>
    <w:rPr>
      <w:rFonts w:ascii="Arial" w:eastAsiaTheme="majorEastAsia" w:hAnsi="Arial" w:cstheme="majorBidi"/>
      <w:b/>
      <w:sz w:val="40"/>
      <w:szCs w:val="32"/>
    </w:rPr>
  </w:style>
  <w:style w:type="paragraph" w:styleId="Heading2">
    <w:name w:val="heading 2"/>
    <w:basedOn w:val="Normal"/>
    <w:next w:val="Normal"/>
    <w:link w:val="Heading2Char"/>
    <w:autoRedefine/>
    <w:uiPriority w:val="9"/>
    <w:unhideWhenUsed/>
    <w:qFormat/>
    <w:rsid w:val="002F749F"/>
    <w:pPr>
      <w:keepNext/>
      <w:keepLines/>
      <w:spacing w:before="40"/>
      <w:outlineLvl w:val="1"/>
    </w:pPr>
    <w:rPr>
      <w:rFonts w:ascii="Arial" w:eastAsia="Verdana" w:hAnsi="Arial" w:cstheme="majorBidi"/>
      <w:b/>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49F"/>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F749F"/>
    <w:rPr>
      <w:rFonts w:ascii="Arial" w:eastAsia="Verdana" w:hAnsi="Arial" w:cstheme="majorBidi"/>
      <w:b/>
      <w:color w:val="000000" w:themeColor="text1"/>
      <w:sz w:val="32"/>
      <w:szCs w:val="26"/>
    </w:rPr>
  </w:style>
  <w:style w:type="paragraph" w:styleId="ListParagraph">
    <w:name w:val="List Paragraph"/>
    <w:basedOn w:val="Normal"/>
    <w:uiPriority w:val="34"/>
    <w:qFormat/>
    <w:rsid w:val="002F7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drId3" Type="http://schemas.openxmlformats.org/wordprocessingml/2006/fontTable" Target="fontTable0.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1686</Words>
  <Characters>9612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Janny Cooke</dc:creator>
  <cp:lastModifiedBy>Bridget Lamphee</cp:lastModifiedBy>
  <cp:revision>2</cp:revision>
  <dcterms:created xsi:type="dcterms:W3CDTF">2020-03-10T02:51:00Z</dcterms:created>
  <dcterms:modified xsi:type="dcterms:W3CDTF">2020-03-10T02:51:00Z</dcterms:modified>
</cp:coreProperties>
</file>